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C2C4" w14:textId="77777777" w:rsidR="00B13604" w:rsidRPr="001C65FF" w:rsidRDefault="00B13604" w:rsidP="001C65FF">
      <w:pPr>
        <w:pStyle w:val="Heading1"/>
      </w:pPr>
      <w:r w:rsidRPr="001C65FF">
        <w:t>Guidance</w:t>
      </w:r>
      <w:r w:rsidR="009E331F" w:rsidRPr="001C65FF">
        <w:t xml:space="preserve"> for Staff</w:t>
      </w:r>
      <w:r w:rsidRPr="001C65FF">
        <w:t xml:space="preserve"> on </w:t>
      </w:r>
      <w:r w:rsidR="00406D00" w:rsidRPr="001C65FF">
        <w:t>Updating</w:t>
      </w:r>
      <w:r w:rsidRPr="001C65FF">
        <w:t xml:space="preserve"> </w:t>
      </w:r>
      <w:r w:rsidR="004C6962" w:rsidRPr="001C65FF">
        <w:t xml:space="preserve">Your </w:t>
      </w:r>
      <w:r w:rsidR="00E74DD4" w:rsidRPr="001C65FF">
        <w:t>Equality Information</w:t>
      </w:r>
      <w:r w:rsidR="004C6962" w:rsidRPr="001C65FF">
        <w:t xml:space="preserve"> </w:t>
      </w:r>
      <w:r w:rsidRPr="001C65FF">
        <w:t>in People</w:t>
      </w:r>
      <w:r w:rsidR="001C65FF" w:rsidRPr="001C65FF">
        <w:t xml:space="preserve"> </w:t>
      </w:r>
      <w:r w:rsidRPr="001C65FF">
        <w:t>&amp; Money</w:t>
      </w:r>
    </w:p>
    <w:p w14:paraId="6866C7B8" w14:textId="77777777" w:rsidR="004C1206" w:rsidRPr="004C1206" w:rsidRDefault="004C1206" w:rsidP="004C1206">
      <w:pPr>
        <w:spacing w:after="0"/>
        <w:jc w:val="center"/>
        <w:rPr>
          <w:b/>
          <w:u w:val="single"/>
        </w:rPr>
      </w:pPr>
    </w:p>
    <w:p w14:paraId="4A08DAF9" w14:textId="77777777" w:rsidR="0065701E" w:rsidRPr="0075151A" w:rsidRDefault="008F7D74" w:rsidP="0065701E">
      <w:pPr>
        <w:rPr>
          <w:sz w:val="24"/>
          <w:szCs w:val="24"/>
        </w:rPr>
      </w:pPr>
      <w:r w:rsidRPr="0075151A">
        <w:rPr>
          <w:sz w:val="24"/>
          <w:szCs w:val="24"/>
        </w:rPr>
        <w:t xml:space="preserve">Within People </w:t>
      </w:r>
      <w:r w:rsidR="00F307D0" w:rsidRPr="0075151A">
        <w:rPr>
          <w:sz w:val="24"/>
          <w:szCs w:val="24"/>
        </w:rPr>
        <w:t>&amp;</w:t>
      </w:r>
      <w:r w:rsidRPr="0075151A">
        <w:rPr>
          <w:sz w:val="24"/>
          <w:szCs w:val="24"/>
        </w:rPr>
        <w:t xml:space="preserve"> Money, you are able to update your </w:t>
      </w:r>
      <w:r w:rsidR="00E74DD4" w:rsidRPr="0075151A">
        <w:rPr>
          <w:sz w:val="24"/>
          <w:szCs w:val="24"/>
        </w:rPr>
        <w:t>equality information</w:t>
      </w:r>
      <w:r w:rsidRPr="0075151A">
        <w:rPr>
          <w:sz w:val="24"/>
          <w:szCs w:val="24"/>
        </w:rPr>
        <w:t xml:space="preserve"> at any time</w:t>
      </w:r>
      <w:r w:rsidR="00D40D84" w:rsidRPr="0075151A">
        <w:rPr>
          <w:sz w:val="24"/>
          <w:szCs w:val="24"/>
        </w:rPr>
        <w:t>.</w:t>
      </w:r>
      <w:r w:rsidR="004C6962" w:rsidRPr="0075151A">
        <w:rPr>
          <w:sz w:val="24"/>
          <w:szCs w:val="24"/>
        </w:rPr>
        <w:t xml:space="preserve"> </w:t>
      </w:r>
      <w:r w:rsidR="0065701E" w:rsidRPr="0075151A">
        <w:rPr>
          <w:sz w:val="24"/>
          <w:szCs w:val="24"/>
        </w:rPr>
        <w:t>Your equality information is held in two separate areas in People &amp; Money: these areas are titled ‘Personal Details’ and ‘Additional Person Info’.</w:t>
      </w:r>
    </w:p>
    <w:p w14:paraId="50C56955" w14:textId="77777777" w:rsidR="008F7284" w:rsidRPr="0075151A" w:rsidRDefault="008F7D74">
      <w:pPr>
        <w:rPr>
          <w:sz w:val="24"/>
          <w:szCs w:val="24"/>
        </w:rPr>
      </w:pPr>
      <w:r w:rsidRPr="0075151A">
        <w:rPr>
          <w:sz w:val="24"/>
          <w:szCs w:val="24"/>
        </w:rPr>
        <w:t xml:space="preserve">You can update the following </w:t>
      </w:r>
      <w:r w:rsidR="004C6962" w:rsidRPr="0075151A">
        <w:rPr>
          <w:sz w:val="24"/>
          <w:szCs w:val="24"/>
        </w:rPr>
        <w:t xml:space="preserve">personal </w:t>
      </w:r>
      <w:r w:rsidRPr="0075151A">
        <w:rPr>
          <w:sz w:val="24"/>
          <w:szCs w:val="24"/>
        </w:rPr>
        <w:t>details: Disability</w:t>
      </w:r>
      <w:r w:rsidR="002A4B2D">
        <w:rPr>
          <w:sz w:val="24"/>
          <w:szCs w:val="24"/>
        </w:rPr>
        <w:t xml:space="preserve">, </w:t>
      </w:r>
      <w:r w:rsidR="002A4B2D" w:rsidRPr="0075151A">
        <w:rPr>
          <w:sz w:val="24"/>
          <w:szCs w:val="24"/>
        </w:rPr>
        <w:t>Ethnicity,</w:t>
      </w:r>
      <w:r w:rsidR="002A4B2D">
        <w:rPr>
          <w:sz w:val="24"/>
          <w:szCs w:val="24"/>
        </w:rPr>
        <w:t xml:space="preserve"> </w:t>
      </w:r>
      <w:r w:rsidR="002A4B2D" w:rsidRPr="0075151A">
        <w:rPr>
          <w:sz w:val="24"/>
          <w:szCs w:val="24"/>
        </w:rPr>
        <w:t>Gender* and Gender Identity,</w:t>
      </w:r>
      <w:r w:rsidR="002A4B2D">
        <w:rPr>
          <w:sz w:val="24"/>
          <w:szCs w:val="24"/>
        </w:rPr>
        <w:t xml:space="preserve"> </w:t>
      </w:r>
      <w:r w:rsidR="002A4B2D" w:rsidRPr="0075151A">
        <w:rPr>
          <w:sz w:val="24"/>
          <w:szCs w:val="24"/>
        </w:rPr>
        <w:t>Marital/Civil Partnership Status</w:t>
      </w:r>
      <w:r w:rsidR="002A4B2D">
        <w:rPr>
          <w:sz w:val="24"/>
          <w:szCs w:val="24"/>
        </w:rPr>
        <w:t xml:space="preserve">, </w:t>
      </w:r>
      <w:r w:rsidR="002A4B2D" w:rsidRPr="0075151A">
        <w:rPr>
          <w:sz w:val="24"/>
          <w:szCs w:val="24"/>
        </w:rPr>
        <w:t xml:space="preserve">Sexual Orientation, </w:t>
      </w:r>
      <w:r w:rsidR="0019247B" w:rsidRPr="0075151A">
        <w:rPr>
          <w:sz w:val="24"/>
          <w:szCs w:val="24"/>
        </w:rPr>
        <w:t xml:space="preserve">and </w:t>
      </w:r>
      <w:r w:rsidRPr="0075151A">
        <w:rPr>
          <w:sz w:val="24"/>
          <w:szCs w:val="24"/>
        </w:rPr>
        <w:t>Religion or Belief</w:t>
      </w:r>
      <w:r w:rsidR="0019247B" w:rsidRPr="0075151A">
        <w:rPr>
          <w:sz w:val="24"/>
          <w:szCs w:val="24"/>
        </w:rPr>
        <w:t>.</w:t>
      </w:r>
    </w:p>
    <w:p w14:paraId="4066CAC7" w14:textId="77777777" w:rsidR="00CD08C7" w:rsidRPr="0075151A" w:rsidRDefault="00CD08C7" w:rsidP="00CD08C7">
      <w:pPr>
        <w:pBdr>
          <w:bottom w:val="single" w:sz="6" w:space="1" w:color="auto"/>
        </w:pBdr>
        <w:rPr>
          <w:sz w:val="24"/>
          <w:szCs w:val="24"/>
        </w:rPr>
      </w:pPr>
      <w:r w:rsidRPr="0075151A">
        <w:rPr>
          <w:sz w:val="24"/>
          <w:szCs w:val="24"/>
        </w:rPr>
        <w:t xml:space="preserve">You will receive a notification (by email and in People &amp; Money) to confirm any changes that you have made. </w:t>
      </w:r>
      <w:r w:rsidR="00C6797B" w:rsidRPr="0075151A">
        <w:rPr>
          <w:sz w:val="24"/>
          <w:szCs w:val="24"/>
        </w:rPr>
        <w:t>Some changes that you make will result in a ‘pending approval’</w:t>
      </w:r>
      <w:r w:rsidR="00617E3B" w:rsidRPr="0075151A">
        <w:rPr>
          <w:sz w:val="24"/>
          <w:szCs w:val="24"/>
        </w:rPr>
        <w:t xml:space="preserve"> message</w:t>
      </w:r>
      <w:r w:rsidR="00C6797B" w:rsidRPr="0075151A">
        <w:rPr>
          <w:sz w:val="24"/>
          <w:szCs w:val="24"/>
        </w:rPr>
        <w:t xml:space="preserve"> this is system approval </w:t>
      </w:r>
      <w:proofErr w:type="gramStart"/>
      <w:r w:rsidR="00C6797B" w:rsidRPr="0075151A">
        <w:rPr>
          <w:sz w:val="24"/>
          <w:szCs w:val="24"/>
        </w:rPr>
        <w:t>only,</w:t>
      </w:r>
      <w:proofErr w:type="gramEnd"/>
      <w:r w:rsidR="00C6797B" w:rsidRPr="0075151A">
        <w:rPr>
          <w:sz w:val="24"/>
          <w:szCs w:val="24"/>
        </w:rPr>
        <w:t xml:space="preserve"> your line manager will</w:t>
      </w:r>
      <w:r w:rsidR="00617E3B" w:rsidRPr="0075151A">
        <w:rPr>
          <w:sz w:val="24"/>
          <w:szCs w:val="24"/>
        </w:rPr>
        <w:t xml:space="preserve"> not</w:t>
      </w:r>
      <w:r w:rsidR="00C6797B" w:rsidRPr="0075151A">
        <w:rPr>
          <w:sz w:val="24"/>
          <w:szCs w:val="24"/>
        </w:rPr>
        <w:t xml:space="preserve"> be sent notification of your changes. </w:t>
      </w:r>
      <w:r w:rsidRPr="0075151A">
        <w:rPr>
          <w:sz w:val="24"/>
          <w:szCs w:val="24"/>
        </w:rPr>
        <w:t>You will need to sign out and back in again to see the changes in your record.</w:t>
      </w:r>
    </w:p>
    <w:p w14:paraId="427E1985" w14:textId="77777777" w:rsidR="00BF63D5" w:rsidRDefault="00CD08C7" w:rsidP="007322EB">
      <w:pPr>
        <w:pBdr>
          <w:bottom w:val="single" w:sz="6" w:space="1" w:color="auto"/>
        </w:pBdr>
        <w:rPr>
          <w:sz w:val="24"/>
          <w:szCs w:val="24"/>
        </w:rPr>
      </w:pPr>
      <w:r w:rsidRPr="0075151A">
        <w:rPr>
          <w:sz w:val="24"/>
          <w:szCs w:val="24"/>
        </w:rPr>
        <w:t xml:space="preserve">*Essential information for non-UK/Irish staff making changes to these details can be found at the end of this document. </w:t>
      </w:r>
    </w:p>
    <w:p w14:paraId="7AA5EC5D" w14:textId="77777777" w:rsidR="00BF63D5" w:rsidRDefault="00BF63D5" w:rsidP="007322EB">
      <w:pPr>
        <w:pBdr>
          <w:bottom w:val="single" w:sz="6" w:space="1" w:color="auto"/>
        </w:pBdr>
        <w:rPr>
          <w:sz w:val="24"/>
          <w:szCs w:val="24"/>
        </w:rPr>
      </w:pPr>
    </w:p>
    <w:p w14:paraId="4A699EF3" w14:textId="77777777" w:rsidR="00BF63D5" w:rsidRPr="001C65FF" w:rsidRDefault="00BF63D5" w:rsidP="001C65FF">
      <w:pPr>
        <w:pStyle w:val="Heading2"/>
      </w:pPr>
    </w:p>
    <w:p w14:paraId="5103B129" w14:textId="77777777" w:rsidR="00BF63D5" w:rsidRPr="001C65FF" w:rsidRDefault="00BF63D5" w:rsidP="001C65FF">
      <w:pPr>
        <w:pStyle w:val="Heading2"/>
      </w:pPr>
      <w:r w:rsidRPr="001C65FF">
        <w:t>Disability Changes</w:t>
      </w:r>
    </w:p>
    <w:p w14:paraId="15B0466B" w14:textId="01175C64" w:rsidR="00BF63D5" w:rsidRPr="0075151A" w:rsidRDefault="00BF63D5" w:rsidP="00BF63D5">
      <w:pPr>
        <w:spacing w:after="0"/>
        <w:rPr>
          <w:sz w:val="24"/>
          <w:szCs w:val="24"/>
        </w:rPr>
      </w:pPr>
      <w:r w:rsidRPr="0075151A">
        <w:rPr>
          <w:sz w:val="24"/>
          <w:szCs w:val="24"/>
        </w:rPr>
        <w:t xml:space="preserve">Within People and Money, we use the term ‘HESA Disability’ to harmonise our data reporting to the Higher Education Statistics Agency (HESA). You can </w:t>
      </w:r>
      <w:r w:rsidRPr="001F2BFB">
        <w:rPr>
          <w:sz w:val="24"/>
          <w:szCs w:val="24"/>
        </w:rPr>
        <w:t xml:space="preserve">record up to </w:t>
      </w:r>
      <w:r w:rsidR="00D45B98" w:rsidRPr="001F2BFB">
        <w:rPr>
          <w:sz w:val="24"/>
          <w:szCs w:val="24"/>
        </w:rPr>
        <w:t>four</w:t>
      </w:r>
      <w:r w:rsidRPr="001F2BFB">
        <w:rPr>
          <w:sz w:val="24"/>
          <w:szCs w:val="24"/>
        </w:rPr>
        <w:t xml:space="preserve"> types </w:t>
      </w:r>
      <w:r w:rsidRPr="0075151A">
        <w:rPr>
          <w:sz w:val="24"/>
          <w:szCs w:val="24"/>
        </w:rPr>
        <w:t xml:space="preserve">of disability from the drop down lists under the </w:t>
      </w:r>
      <w:r w:rsidRPr="001F2BFB">
        <w:rPr>
          <w:sz w:val="24"/>
          <w:szCs w:val="24"/>
        </w:rPr>
        <w:t>titles ‘HESA Disability 1</w:t>
      </w:r>
      <w:r w:rsidR="00D45B98" w:rsidRPr="001F2BFB">
        <w:rPr>
          <w:sz w:val="24"/>
          <w:szCs w:val="24"/>
        </w:rPr>
        <w:t xml:space="preserve"> - 4</w:t>
      </w:r>
      <w:r w:rsidRPr="001F2BFB">
        <w:rPr>
          <w:sz w:val="24"/>
          <w:szCs w:val="24"/>
        </w:rPr>
        <w:t xml:space="preserve">’. </w:t>
      </w:r>
    </w:p>
    <w:p w14:paraId="268A2627" w14:textId="77777777" w:rsidR="00BF63D5" w:rsidRDefault="00BF63D5" w:rsidP="00BF63D5">
      <w:pPr>
        <w:spacing w:after="0"/>
      </w:pPr>
    </w:p>
    <w:p w14:paraId="1CE67140" w14:textId="77777777" w:rsidR="00BF63D5" w:rsidRPr="0075151A" w:rsidRDefault="00BF63D5" w:rsidP="00BF63D5">
      <w:pPr>
        <w:spacing w:after="0"/>
        <w:rPr>
          <w:b/>
          <w:sz w:val="24"/>
          <w:szCs w:val="24"/>
        </w:rPr>
      </w:pPr>
      <w:r w:rsidRPr="0075151A">
        <w:rPr>
          <w:b/>
          <w:sz w:val="24"/>
          <w:szCs w:val="24"/>
        </w:rPr>
        <w:t>System steps for Disability changes:</w:t>
      </w:r>
    </w:p>
    <w:p w14:paraId="4F9357E0" w14:textId="77777777" w:rsidR="00BF63D5" w:rsidRPr="0075151A" w:rsidRDefault="00BF63D5" w:rsidP="00BF63D5">
      <w:pPr>
        <w:rPr>
          <w:sz w:val="24"/>
          <w:szCs w:val="24"/>
        </w:rPr>
      </w:pPr>
      <w:r w:rsidRPr="0075151A">
        <w:rPr>
          <w:sz w:val="24"/>
          <w:szCs w:val="24"/>
        </w:rPr>
        <w:t>Go to Me &gt; Personal Details &gt; Biographical Info</w:t>
      </w:r>
    </w:p>
    <w:p w14:paraId="629F0BFB" w14:textId="77777777" w:rsidR="00BF63D5" w:rsidRPr="0075151A" w:rsidRDefault="00BF63D5" w:rsidP="00BF63D5">
      <w:pPr>
        <w:rPr>
          <w:sz w:val="24"/>
          <w:szCs w:val="24"/>
        </w:rPr>
      </w:pPr>
      <w:r w:rsidRPr="0075151A">
        <w:rPr>
          <w:sz w:val="24"/>
          <w:szCs w:val="24"/>
        </w:rPr>
        <w:t xml:space="preserve">To edit this </w:t>
      </w:r>
      <w:proofErr w:type="gramStart"/>
      <w:r w:rsidRPr="0075151A">
        <w:rPr>
          <w:sz w:val="24"/>
          <w:szCs w:val="24"/>
        </w:rPr>
        <w:t>information</w:t>
      </w:r>
      <w:proofErr w:type="gramEnd"/>
      <w:r w:rsidRPr="0075151A">
        <w:rPr>
          <w:sz w:val="24"/>
          <w:szCs w:val="24"/>
        </w:rPr>
        <w:t xml:space="preserve"> click on the </w:t>
      </w:r>
      <w:r w:rsidRPr="0075151A">
        <w:rPr>
          <w:b/>
          <w:sz w:val="24"/>
          <w:szCs w:val="24"/>
        </w:rPr>
        <w:t>pencil icon</w:t>
      </w:r>
      <w:r w:rsidRPr="0075151A">
        <w:rPr>
          <w:sz w:val="24"/>
          <w:szCs w:val="24"/>
        </w:rPr>
        <w:t xml:space="preserve"> at the right hand side of the Biographical Info box. </w:t>
      </w:r>
    </w:p>
    <w:p w14:paraId="0A9B93B3" w14:textId="77777777" w:rsidR="00BF63D5" w:rsidRDefault="00BF63D5" w:rsidP="00BF63D5">
      <w:pPr>
        <w:rPr>
          <w:b/>
          <w:noProof/>
          <w:color w:val="FF0000"/>
          <w:lang w:eastAsia="en-GB"/>
        </w:rPr>
      </w:pPr>
      <w:r>
        <w:rPr>
          <w:b/>
          <w:noProof/>
          <w:color w:val="FF0000"/>
          <w:lang w:eastAsia="en-GB"/>
        </w:rPr>
        <w:drawing>
          <wp:inline distT="0" distB="0" distL="0" distR="0" wp14:anchorId="1317B65F" wp14:editId="0FBC219F">
            <wp:extent cx="5731200" cy="2451600"/>
            <wp:effectExtent l="0" t="0" r="3175" b="6350"/>
            <wp:docPr id="2" name="Picture 2" descr="Screenshot shows Personal Details tab and highlights where to click for info under 'HESA Disability1'" title="Image of People and Money System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 screensho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00" cy="2451600"/>
                    </a:xfrm>
                    <a:prstGeom prst="rect">
                      <a:avLst/>
                    </a:prstGeom>
                  </pic:spPr>
                </pic:pic>
              </a:graphicData>
            </a:graphic>
          </wp:inline>
        </w:drawing>
      </w:r>
    </w:p>
    <w:p w14:paraId="0D7DE2A4" w14:textId="77777777" w:rsidR="00BF63D5" w:rsidRPr="0075151A" w:rsidRDefault="00BF63D5" w:rsidP="00BF63D5">
      <w:pPr>
        <w:rPr>
          <w:sz w:val="24"/>
          <w:szCs w:val="24"/>
        </w:rPr>
      </w:pPr>
      <w:r w:rsidRPr="0075151A">
        <w:rPr>
          <w:sz w:val="24"/>
          <w:szCs w:val="24"/>
        </w:rPr>
        <w:t xml:space="preserve">To edit the information within ‘HESA </w:t>
      </w:r>
      <w:r w:rsidRPr="001F2BFB">
        <w:rPr>
          <w:sz w:val="24"/>
          <w:szCs w:val="24"/>
        </w:rPr>
        <w:t>Disability 1</w:t>
      </w:r>
      <w:r w:rsidR="00D45B98" w:rsidRPr="001F2BFB">
        <w:rPr>
          <w:sz w:val="24"/>
          <w:szCs w:val="24"/>
        </w:rPr>
        <w:t>-4</w:t>
      </w:r>
      <w:r w:rsidRPr="001F2BFB">
        <w:rPr>
          <w:sz w:val="24"/>
          <w:szCs w:val="24"/>
        </w:rPr>
        <w:t xml:space="preserve">’, </w:t>
      </w:r>
      <w:r w:rsidRPr="0075151A">
        <w:rPr>
          <w:sz w:val="24"/>
          <w:szCs w:val="24"/>
        </w:rPr>
        <w:t xml:space="preserve">choose from the </w:t>
      </w:r>
      <w:proofErr w:type="gramStart"/>
      <w:r w:rsidRPr="0075151A">
        <w:rPr>
          <w:sz w:val="24"/>
          <w:szCs w:val="24"/>
        </w:rPr>
        <w:t>drop down</w:t>
      </w:r>
      <w:proofErr w:type="gramEnd"/>
      <w:r w:rsidRPr="0075151A">
        <w:rPr>
          <w:sz w:val="24"/>
          <w:szCs w:val="24"/>
        </w:rPr>
        <w:t xml:space="preserve"> list.</w:t>
      </w:r>
    </w:p>
    <w:p w14:paraId="316C724A" w14:textId="7A51DF2B" w:rsidR="00BF63D5" w:rsidRPr="002317C8" w:rsidRDefault="00301FB4" w:rsidP="00BF63D5">
      <w:pPr>
        <w:rPr>
          <w:b/>
          <w:color w:val="FF0000"/>
        </w:rPr>
      </w:pPr>
      <w:r>
        <w:rPr>
          <w:b/>
          <w:noProof/>
          <w:color w:val="FF0000"/>
          <w:lang w:eastAsia="en-GB"/>
        </w:rPr>
        <w:lastRenderedPageBreak/>
        <w:drawing>
          <wp:inline distT="0" distB="0" distL="0" distR="0" wp14:anchorId="31EB6F21" wp14:editId="74FBF41E">
            <wp:extent cx="5731510" cy="369252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692525"/>
                    </a:xfrm>
                    <a:prstGeom prst="rect">
                      <a:avLst/>
                    </a:prstGeom>
                  </pic:spPr>
                </pic:pic>
              </a:graphicData>
            </a:graphic>
          </wp:inline>
        </w:drawing>
      </w:r>
    </w:p>
    <w:p w14:paraId="28694A04" w14:textId="6BFA1F01" w:rsidR="00BF63D5" w:rsidRPr="0079048D" w:rsidRDefault="00BF63D5" w:rsidP="00BF63D5">
      <w:pPr>
        <w:rPr>
          <w:sz w:val="24"/>
          <w:szCs w:val="24"/>
        </w:rPr>
      </w:pPr>
      <w:r w:rsidRPr="0079048D">
        <w:rPr>
          <w:sz w:val="24"/>
          <w:szCs w:val="24"/>
        </w:rPr>
        <w:t xml:space="preserve">Where appropriate, follow the same steps for adding </w:t>
      </w:r>
      <w:r w:rsidR="009D28AA" w:rsidRPr="0079048D">
        <w:rPr>
          <w:sz w:val="24"/>
          <w:szCs w:val="24"/>
        </w:rPr>
        <w:t>disabilities</w:t>
      </w:r>
      <w:r w:rsidRPr="0079048D">
        <w:rPr>
          <w:sz w:val="24"/>
          <w:szCs w:val="24"/>
        </w:rPr>
        <w:t xml:space="preserve"> under ‘HESA Disability 2</w:t>
      </w:r>
      <w:r w:rsidR="00D45B98" w:rsidRPr="0079048D">
        <w:rPr>
          <w:sz w:val="24"/>
          <w:szCs w:val="24"/>
        </w:rPr>
        <w:t>, 3 &amp; 4</w:t>
      </w:r>
      <w:r w:rsidRPr="0079048D">
        <w:rPr>
          <w:sz w:val="24"/>
          <w:szCs w:val="24"/>
        </w:rPr>
        <w:t>’.</w:t>
      </w:r>
    </w:p>
    <w:p w14:paraId="6A4939B7" w14:textId="77777777" w:rsidR="00BF63D5" w:rsidRDefault="00BF63D5" w:rsidP="00BF63D5">
      <w:pPr>
        <w:rPr>
          <w:sz w:val="24"/>
          <w:szCs w:val="24"/>
        </w:rPr>
      </w:pPr>
      <w:r w:rsidRPr="0075151A">
        <w:rPr>
          <w:sz w:val="24"/>
          <w:szCs w:val="24"/>
        </w:rPr>
        <w:t xml:space="preserve">Once you have made your changes, click </w:t>
      </w:r>
      <w:r w:rsidRPr="0075151A">
        <w:rPr>
          <w:b/>
          <w:sz w:val="24"/>
          <w:szCs w:val="24"/>
        </w:rPr>
        <w:t>Submit</w:t>
      </w:r>
      <w:r w:rsidRPr="0075151A">
        <w:rPr>
          <w:sz w:val="24"/>
          <w:szCs w:val="24"/>
        </w:rPr>
        <w:t>.</w:t>
      </w:r>
    </w:p>
    <w:p w14:paraId="16381F83" w14:textId="77777777" w:rsidR="00BF63D5" w:rsidRDefault="00BF63D5" w:rsidP="00BF63D5">
      <w:pPr>
        <w:rPr>
          <w:sz w:val="24"/>
          <w:szCs w:val="24"/>
        </w:rPr>
      </w:pPr>
    </w:p>
    <w:p w14:paraId="021DAC00" w14:textId="77777777" w:rsidR="00BF63D5" w:rsidRDefault="00BF63D5" w:rsidP="00BF63D5">
      <w:pPr>
        <w:rPr>
          <w:sz w:val="24"/>
          <w:szCs w:val="24"/>
        </w:rPr>
      </w:pPr>
    </w:p>
    <w:p w14:paraId="475C3372" w14:textId="77777777" w:rsidR="00BF63D5" w:rsidRDefault="00BF63D5" w:rsidP="00BF63D5">
      <w:pPr>
        <w:rPr>
          <w:sz w:val="24"/>
          <w:szCs w:val="24"/>
        </w:rPr>
      </w:pPr>
    </w:p>
    <w:p w14:paraId="372E8624" w14:textId="77777777" w:rsidR="00BF63D5" w:rsidRDefault="00BF63D5" w:rsidP="00BF63D5">
      <w:pPr>
        <w:rPr>
          <w:sz w:val="24"/>
          <w:szCs w:val="24"/>
        </w:rPr>
      </w:pPr>
    </w:p>
    <w:p w14:paraId="0EDCE8E0" w14:textId="77777777" w:rsidR="00BF63D5" w:rsidRDefault="00BF63D5" w:rsidP="00BF63D5">
      <w:pPr>
        <w:rPr>
          <w:sz w:val="24"/>
          <w:szCs w:val="24"/>
        </w:rPr>
      </w:pPr>
    </w:p>
    <w:p w14:paraId="4BDE8C07" w14:textId="77777777" w:rsidR="00BF63D5" w:rsidRDefault="00BF63D5" w:rsidP="00BF63D5">
      <w:pPr>
        <w:rPr>
          <w:sz w:val="24"/>
          <w:szCs w:val="24"/>
        </w:rPr>
      </w:pPr>
    </w:p>
    <w:p w14:paraId="33AEBA4A" w14:textId="77777777" w:rsidR="00BF63D5" w:rsidRDefault="00BF63D5" w:rsidP="00BF63D5">
      <w:pPr>
        <w:rPr>
          <w:sz w:val="24"/>
          <w:szCs w:val="24"/>
        </w:rPr>
      </w:pPr>
    </w:p>
    <w:p w14:paraId="512D893D" w14:textId="77777777" w:rsidR="00BF63D5" w:rsidRDefault="00BF63D5" w:rsidP="00BF63D5">
      <w:pPr>
        <w:rPr>
          <w:sz w:val="24"/>
          <w:szCs w:val="24"/>
        </w:rPr>
      </w:pPr>
    </w:p>
    <w:p w14:paraId="5AF6D9A0" w14:textId="77777777" w:rsidR="00BF63D5" w:rsidRDefault="00BF63D5" w:rsidP="00BF63D5">
      <w:pPr>
        <w:rPr>
          <w:sz w:val="24"/>
          <w:szCs w:val="24"/>
        </w:rPr>
      </w:pPr>
    </w:p>
    <w:p w14:paraId="4B07C19D" w14:textId="77777777" w:rsidR="00BF63D5" w:rsidRDefault="00BF63D5" w:rsidP="00BF63D5">
      <w:pPr>
        <w:rPr>
          <w:sz w:val="24"/>
          <w:szCs w:val="24"/>
        </w:rPr>
      </w:pPr>
    </w:p>
    <w:p w14:paraId="039B92DC" w14:textId="77777777" w:rsidR="00BF63D5" w:rsidRDefault="00BF63D5" w:rsidP="00BF63D5">
      <w:pPr>
        <w:rPr>
          <w:sz w:val="24"/>
          <w:szCs w:val="24"/>
        </w:rPr>
      </w:pPr>
    </w:p>
    <w:p w14:paraId="025DA7D7" w14:textId="77777777" w:rsidR="00BF63D5" w:rsidRDefault="00BF63D5" w:rsidP="00BF63D5">
      <w:pPr>
        <w:rPr>
          <w:sz w:val="24"/>
          <w:szCs w:val="24"/>
        </w:rPr>
      </w:pPr>
    </w:p>
    <w:p w14:paraId="5DFC9322" w14:textId="77777777" w:rsidR="00BF63D5" w:rsidRDefault="00BF63D5" w:rsidP="00BF63D5">
      <w:pPr>
        <w:rPr>
          <w:sz w:val="24"/>
          <w:szCs w:val="24"/>
        </w:rPr>
      </w:pPr>
    </w:p>
    <w:p w14:paraId="3DA569C1" w14:textId="77777777" w:rsidR="00BF63D5" w:rsidRDefault="00BF63D5" w:rsidP="00BF63D5">
      <w:pPr>
        <w:rPr>
          <w:sz w:val="24"/>
          <w:szCs w:val="24"/>
        </w:rPr>
      </w:pPr>
    </w:p>
    <w:p w14:paraId="0DD6D8E6" w14:textId="77777777" w:rsidR="00BF63D5" w:rsidRDefault="00BF63D5" w:rsidP="00BF63D5"/>
    <w:p w14:paraId="064BA37C" w14:textId="77777777" w:rsidR="00F45A39" w:rsidRPr="001C65FF" w:rsidRDefault="00E763E2" w:rsidP="001C65FF">
      <w:pPr>
        <w:pStyle w:val="Heading2"/>
      </w:pPr>
      <w:r w:rsidRPr="001C65FF">
        <w:lastRenderedPageBreak/>
        <w:t>Ethnicity C</w:t>
      </w:r>
      <w:r w:rsidR="00F45A39" w:rsidRPr="001C65FF">
        <w:t>hanges</w:t>
      </w:r>
    </w:p>
    <w:p w14:paraId="1ECB7ACE" w14:textId="77777777" w:rsidR="00F45A39" w:rsidRPr="0075151A" w:rsidRDefault="00F45A39" w:rsidP="00F45A39">
      <w:pPr>
        <w:spacing w:after="0"/>
        <w:rPr>
          <w:b/>
          <w:sz w:val="24"/>
          <w:szCs w:val="24"/>
        </w:rPr>
      </w:pPr>
      <w:r w:rsidRPr="0075151A">
        <w:rPr>
          <w:b/>
          <w:sz w:val="24"/>
          <w:szCs w:val="24"/>
        </w:rPr>
        <w:t>System steps for Ethnicity changes</w:t>
      </w:r>
      <w:r w:rsidR="000A2DF8" w:rsidRPr="0075151A">
        <w:rPr>
          <w:b/>
          <w:sz w:val="24"/>
          <w:szCs w:val="24"/>
        </w:rPr>
        <w:t>:</w:t>
      </w:r>
    </w:p>
    <w:p w14:paraId="7F32F17F" w14:textId="77777777" w:rsidR="00F45A39" w:rsidRPr="0075151A" w:rsidRDefault="00F45A39" w:rsidP="00F45A39">
      <w:pPr>
        <w:rPr>
          <w:sz w:val="24"/>
          <w:szCs w:val="24"/>
        </w:rPr>
      </w:pPr>
      <w:r w:rsidRPr="0075151A">
        <w:rPr>
          <w:sz w:val="24"/>
          <w:szCs w:val="24"/>
        </w:rPr>
        <w:t xml:space="preserve">Go to Me &gt; Personal Details </w:t>
      </w:r>
    </w:p>
    <w:p w14:paraId="60678BF9" w14:textId="77777777" w:rsidR="00E973AE" w:rsidRPr="0075151A" w:rsidRDefault="00F45A39" w:rsidP="00F45A39">
      <w:pPr>
        <w:rPr>
          <w:sz w:val="24"/>
          <w:szCs w:val="24"/>
        </w:rPr>
      </w:pPr>
      <w:r w:rsidRPr="0075151A">
        <w:rPr>
          <w:sz w:val="24"/>
          <w:szCs w:val="24"/>
        </w:rPr>
        <w:t xml:space="preserve">To edit this </w:t>
      </w:r>
      <w:proofErr w:type="gramStart"/>
      <w:r w:rsidRPr="0075151A">
        <w:rPr>
          <w:sz w:val="24"/>
          <w:szCs w:val="24"/>
        </w:rPr>
        <w:t>information</w:t>
      </w:r>
      <w:proofErr w:type="gramEnd"/>
      <w:r w:rsidRPr="0075151A">
        <w:rPr>
          <w:sz w:val="24"/>
          <w:szCs w:val="24"/>
        </w:rPr>
        <w:t xml:space="preserve"> click on the </w:t>
      </w:r>
      <w:r w:rsidRPr="0075151A">
        <w:rPr>
          <w:b/>
          <w:sz w:val="24"/>
          <w:szCs w:val="24"/>
        </w:rPr>
        <w:t>pencil icon</w:t>
      </w:r>
      <w:r w:rsidRPr="0075151A">
        <w:rPr>
          <w:sz w:val="24"/>
          <w:szCs w:val="24"/>
        </w:rPr>
        <w:t xml:space="preserve"> at the right hand side of the Demographic Info </w:t>
      </w:r>
      <w:r w:rsidR="006864BD" w:rsidRPr="0075151A">
        <w:rPr>
          <w:sz w:val="24"/>
          <w:szCs w:val="24"/>
        </w:rPr>
        <w:t>box</w:t>
      </w:r>
      <w:r w:rsidR="004A24EF" w:rsidRPr="0075151A">
        <w:rPr>
          <w:sz w:val="24"/>
          <w:szCs w:val="24"/>
        </w:rPr>
        <w:t>.</w:t>
      </w:r>
    </w:p>
    <w:p w14:paraId="7F71AC97" w14:textId="77777777" w:rsidR="00740D0E" w:rsidRDefault="00740D0E" w:rsidP="00F45A39">
      <w:r>
        <w:rPr>
          <w:noProof/>
          <w:lang w:eastAsia="en-GB"/>
        </w:rPr>
        <w:drawing>
          <wp:inline distT="0" distB="0" distL="0" distR="0" wp14:anchorId="53683EAA" wp14:editId="6138EFEC">
            <wp:extent cx="5731510" cy="2059940"/>
            <wp:effectExtent l="0" t="0" r="2540" b="0"/>
            <wp:docPr id="11" name="Picture 11" descr="Screenshot shows Personal Details tab and where to click to edit 'Demographic Info'" title="Image of People and Money System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 screenshot.png"/>
                    <pic:cNvPicPr/>
                  </pic:nvPicPr>
                  <pic:blipFill>
                    <a:blip r:embed="rId10" cstate="print">
                      <a:extLst>
                        <a:ext uri="{BEBA8EAE-BF5A-486C-A8C5-ECC9F3942E4B}">
                          <a14:imgProps xmlns:a14="http://schemas.microsoft.com/office/drawing/2010/main">
                            <a14:imgLayer r:embed="rId11">
                              <a14:imgEffect>
                                <a14:sharpenSoften amount="19000"/>
                              </a14:imgEffect>
                            </a14:imgLayer>
                          </a14:imgProps>
                        </a:ext>
                        <a:ext uri="{28A0092B-C50C-407E-A947-70E740481C1C}">
                          <a14:useLocalDpi xmlns:a14="http://schemas.microsoft.com/office/drawing/2010/main" val="0"/>
                        </a:ext>
                      </a:extLst>
                    </a:blip>
                    <a:stretch>
                      <a:fillRect/>
                    </a:stretch>
                  </pic:blipFill>
                  <pic:spPr>
                    <a:xfrm>
                      <a:off x="0" y="0"/>
                      <a:ext cx="5731510" cy="2059940"/>
                    </a:xfrm>
                    <a:prstGeom prst="rect">
                      <a:avLst/>
                    </a:prstGeom>
                  </pic:spPr>
                </pic:pic>
              </a:graphicData>
            </a:graphic>
          </wp:inline>
        </w:drawing>
      </w:r>
    </w:p>
    <w:p w14:paraId="46F71497" w14:textId="77777777" w:rsidR="006251F0" w:rsidRPr="0075151A" w:rsidRDefault="0002539C" w:rsidP="00F45A39">
      <w:pPr>
        <w:rPr>
          <w:sz w:val="24"/>
          <w:szCs w:val="24"/>
        </w:rPr>
      </w:pPr>
      <w:r w:rsidRPr="0075151A">
        <w:rPr>
          <w:sz w:val="24"/>
          <w:szCs w:val="24"/>
        </w:rPr>
        <w:t>To edit your Ethnicity</w:t>
      </w:r>
      <w:r w:rsidR="000A2DF8" w:rsidRPr="0075151A">
        <w:rPr>
          <w:sz w:val="24"/>
          <w:szCs w:val="24"/>
        </w:rPr>
        <w:t>,</w:t>
      </w:r>
      <w:r w:rsidRPr="0075151A">
        <w:rPr>
          <w:sz w:val="24"/>
          <w:szCs w:val="24"/>
        </w:rPr>
        <w:t xml:space="preserve"> choose from the </w:t>
      </w:r>
      <w:proofErr w:type="gramStart"/>
      <w:r w:rsidRPr="0075151A">
        <w:rPr>
          <w:sz w:val="24"/>
          <w:szCs w:val="24"/>
        </w:rPr>
        <w:t>drop down</w:t>
      </w:r>
      <w:proofErr w:type="gramEnd"/>
      <w:r w:rsidRPr="0075151A">
        <w:rPr>
          <w:sz w:val="24"/>
          <w:szCs w:val="24"/>
        </w:rPr>
        <w:t xml:space="preserve"> list.</w:t>
      </w:r>
    </w:p>
    <w:p w14:paraId="0FDDC8E3" w14:textId="6322D5A6" w:rsidR="007861CD" w:rsidRDefault="0079048D" w:rsidP="00F55150">
      <w:pPr>
        <w:spacing w:after="0" w:line="257" w:lineRule="auto"/>
      </w:pPr>
      <w:r>
        <w:rPr>
          <w:noProof/>
          <w:lang w:eastAsia="en-GB"/>
        </w:rPr>
        <w:drawing>
          <wp:inline distT="0" distB="0" distL="0" distR="0" wp14:anchorId="4A6B379E" wp14:editId="3F910B20">
            <wp:extent cx="5731510" cy="3080385"/>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3080385"/>
                    </a:xfrm>
                    <a:prstGeom prst="rect">
                      <a:avLst/>
                    </a:prstGeom>
                  </pic:spPr>
                </pic:pic>
              </a:graphicData>
            </a:graphic>
          </wp:inline>
        </w:drawing>
      </w:r>
    </w:p>
    <w:p w14:paraId="4A7072BF" w14:textId="77777777" w:rsidR="007861CD" w:rsidRDefault="007861CD" w:rsidP="00F55150">
      <w:pPr>
        <w:spacing w:after="0" w:line="257" w:lineRule="auto"/>
      </w:pPr>
    </w:p>
    <w:p w14:paraId="56EEF1C3" w14:textId="77777777" w:rsidR="00F55150" w:rsidRPr="0075151A" w:rsidRDefault="00F45A39" w:rsidP="00F55150">
      <w:pPr>
        <w:spacing w:after="0" w:line="257" w:lineRule="auto"/>
        <w:rPr>
          <w:sz w:val="24"/>
          <w:szCs w:val="24"/>
        </w:rPr>
      </w:pPr>
      <w:r w:rsidRPr="0075151A">
        <w:rPr>
          <w:sz w:val="24"/>
          <w:szCs w:val="24"/>
        </w:rPr>
        <w:t xml:space="preserve">Once you have made your changes, click </w:t>
      </w:r>
      <w:r w:rsidRPr="0075151A">
        <w:rPr>
          <w:b/>
          <w:sz w:val="24"/>
          <w:szCs w:val="24"/>
        </w:rPr>
        <w:t>Submit</w:t>
      </w:r>
      <w:r w:rsidR="004A24EF" w:rsidRPr="0075151A">
        <w:rPr>
          <w:sz w:val="24"/>
          <w:szCs w:val="24"/>
        </w:rPr>
        <w:t>.</w:t>
      </w:r>
    </w:p>
    <w:p w14:paraId="27BDA0A8" w14:textId="77777777" w:rsidR="003C4500" w:rsidRDefault="003C4500" w:rsidP="00F55150">
      <w:pPr>
        <w:spacing w:after="0" w:line="257" w:lineRule="auto"/>
        <w:rPr>
          <w:u w:val="single"/>
        </w:rPr>
      </w:pPr>
    </w:p>
    <w:p w14:paraId="30C90634" w14:textId="77777777" w:rsidR="003C4500" w:rsidRDefault="003C4500" w:rsidP="00EF1D65">
      <w:pPr>
        <w:pStyle w:val="xmsonormal"/>
        <w:spacing w:before="0" w:beforeAutospacing="0" w:after="0" w:afterAutospacing="0"/>
        <w:rPr>
          <w:rFonts w:ascii="Calibri" w:hAnsi="Calibri" w:cs="Calibri"/>
          <w:sz w:val="22"/>
          <w:szCs w:val="22"/>
        </w:rPr>
      </w:pPr>
    </w:p>
    <w:p w14:paraId="2AFFC312" w14:textId="77777777" w:rsidR="004A24EF" w:rsidRDefault="004A24EF">
      <w:pPr>
        <w:rPr>
          <w:b/>
          <w:sz w:val="28"/>
          <w:szCs w:val="28"/>
          <w:u w:val="single"/>
        </w:rPr>
      </w:pPr>
      <w:r>
        <w:rPr>
          <w:b/>
          <w:sz w:val="28"/>
          <w:szCs w:val="28"/>
          <w:u w:val="single"/>
        </w:rPr>
        <w:br w:type="page"/>
      </w:r>
    </w:p>
    <w:p w14:paraId="30EB5CA3" w14:textId="77777777" w:rsidR="003C4500" w:rsidRPr="0075151A" w:rsidRDefault="003C4500" w:rsidP="001C65FF">
      <w:pPr>
        <w:pStyle w:val="Heading2"/>
      </w:pPr>
      <w:r w:rsidRPr="0075151A">
        <w:lastRenderedPageBreak/>
        <w:t>Gender and Gender Identity</w:t>
      </w:r>
      <w:r w:rsidR="00E763E2" w:rsidRPr="0075151A">
        <w:t xml:space="preserve"> C</w:t>
      </w:r>
      <w:r w:rsidRPr="0075151A">
        <w:t>hanges</w:t>
      </w:r>
    </w:p>
    <w:p w14:paraId="504D9D8C" w14:textId="77777777" w:rsidR="00D56EFE" w:rsidRDefault="00D56EFE" w:rsidP="00D56EFE">
      <w:pPr>
        <w:pStyle w:val="xmsonormal"/>
        <w:spacing w:before="0" w:beforeAutospacing="0" w:after="0" w:afterAutospacing="0"/>
        <w:rPr>
          <w:rFonts w:ascii="Calibri" w:hAnsi="Calibri" w:cs="Calibri"/>
        </w:rPr>
      </w:pPr>
      <w:r w:rsidRPr="0075151A">
        <w:rPr>
          <w:rFonts w:ascii="Calibri" w:hAnsi="Calibri" w:cs="Calibri"/>
        </w:rPr>
        <w:t xml:space="preserve">We recognise that the term ‘gender’ means different things to different people. </w:t>
      </w:r>
      <w:r>
        <w:rPr>
          <w:rFonts w:ascii="Calibri" w:hAnsi="Calibri" w:cs="Calibri"/>
        </w:rPr>
        <w:t xml:space="preserve">Within People &amp; Money, the </w:t>
      </w:r>
      <w:r w:rsidRPr="0075151A">
        <w:rPr>
          <w:rFonts w:ascii="Calibri" w:hAnsi="Calibri" w:cs="Calibri"/>
        </w:rPr>
        <w:t>field titled Gender</w:t>
      </w:r>
      <w:r>
        <w:rPr>
          <w:rFonts w:ascii="Calibri" w:hAnsi="Calibri" w:cs="Calibri"/>
        </w:rPr>
        <w:t xml:space="preserve"> is used for mandatory reporting to HMRC, and the field name reflects the terminology used by HMRC. You are able to record </w:t>
      </w:r>
      <w:r w:rsidRPr="0075151A">
        <w:rPr>
          <w:rFonts w:ascii="Calibri" w:hAnsi="Calibri" w:cs="Calibri"/>
        </w:rPr>
        <w:t>either ‘male’ or ‘female’</w:t>
      </w:r>
      <w:r>
        <w:rPr>
          <w:rFonts w:ascii="Calibri" w:hAnsi="Calibri" w:cs="Calibri"/>
        </w:rPr>
        <w:t xml:space="preserve"> in this field, and leaving it blank is not permitted. </w:t>
      </w:r>
    </w:p>
    <w:p w14:paraId="4CA1F6E0" w14:textId="77777777" w:rsidR="00D56EFE" w:rsidRDefault="00D56EFE" w:rsidP="00D56EFE">
      <w:pPr>
        <w:pStyle w:val="xmsonormal"/>
        <w:spacing w:before="0" w:beforeAutospacing="0" w:after="0" w:afterAutospacing="0"/>
        <w:rPr>
          <w:rFonts w:ascii="Calibri" w:hAnsi="Calibri" w:cs="Calibri"/>
        </w:rPr>
      </w:pPr>
    </w:p>
    <w:p w14:paraId="7C88C23E" w14:textId="77777777" w:rsidR="00D56EFE" w:rsidRPr="0075151A" w:rsidRDefault="00D56EFE" w:rsidP="00D56EFE">
      <w:pPr>
        <w:pStyle w:val="xmsonormal"/>
        <w:spacing w:before="0" w:beforeAutospacing="0" w:after="0" w:afterAutospacing="0"/>
        <w:rPr>
          <w:rFonts w:ascii="Calibri" w:hAnsi="Calibri" w:cs="Calibri"/>
        </w:rPr>
      </w:pPr>
      <w:r w:rsidRPr="0075151A">
        <w:rPr>
          <w:rFonts w:ascii="Calibri" w:hAnsi="Calibri" w:cs="Calibri"/>
        </w:rPr>
        <w:t xml:space="preserve">You are able to </w:t>
      </w:r>
      <w:r>
        <w:rPr>
          <w:rFonts w:ascii="Calibri" w:hAnsi="Calibri" w:cs="Calibri"/>
        </w:rPr>
        <w:t>record</w:t>
      </w:r>
      <w:r w:rsidRPr="0075151A">
        <w:rPr>
          <w:rFonts w:ascii="Calibri" w:hAnsi="Calibri" w:cs="Calibri"/>
        </w:rPr>
        <w:t xml:space="preserve"> gender beyond these binary options within the field titled Gender Identity. </w:t>
      </w:r>
    </w:p>
    <w:p w14:paraId="2590C0AE" w14:textId="77777777" w:rsidR="00BB762F" w:rsidRPr="0075151A" w:rsidRDefault="00BB762F" w:rsidP="00EF1D65">
      <w:pPr>
        <w:pStyle w:val="xmsonormal"/>
        <w:spacing w:before="0" w:beforeAutospacing="0" w:after="0" w:afterAutospacing="0"/>
        <w:rPr>
          <w:rFonts w:ascii="Calibri" w:hAnsi="Calibri" w:cs="Calibri"/>
          <w:color w:val="FF0000"/>
        </w:rPr>
      </w:pPr>
    </w:p>
    <w:p w14:paraId="3D3CAC4D" w14:textId="77777777" w:rsidR="00BB762F" w:rsidRPr="0075151A" w:rsidRDefault="00BB762F" w:rsidP="00F45A39">
      <w:pPr>
        <w:spacing w:after="0"/>
        <w:rPr>
          <w:b/>
          <w:sz w:val="24"/>
          <w:szCs w:val="24"/>
        </w:rPr>
      </w:pPr>
      <w:r w:rsidRPr="0075151A">
        <w:rPr>
          <w:b/>
          <w:sz w:val="24"/>
          <w:szCs w:val="24"/>
        </w:rPr>
        <w:t>System steps for Gender changes:</w:t>
      </w:r>
    </w:p>
    <w:p w14:paraId="5BAADEB0" w14:textId="77777777" w:rsidR="00A047AE" w:rsidRDefault="00BB762F" w:rsidP="008A0750">
      <w:pPr>
        <w:rPr>
          <w:sz w:val="24"/>
          <w:szCs w:val="24"/>
        </w:rPr>
      </w:pPr>
      <w:r w:rsidRPr="0075151A">
        <w:rPr>
          <w:sz w:val="24"/>
          <w:szCs w:val="24"/>
        </w:rPr>
        <w:t xml:space="preserve">Go </w:t>
      </w:r>
      <w:r w:rsidR="008A0750" w:rsidRPr="0075151A">
        <w:rPr>
          <w:sz w:val="24"/>
          <w:szCs w:val="24"/>
        </w:rPr>
        <w:t>to Me &gt; Personal Details</w:t>
      </w:r>
    </w:p>
    <w:p w14:paraId="452DE22D" w14:textId="77777777" w:rsidR="008A0750" w:rsidRPr="0075151A" w:rsidRDefault="008A0750" w:rsidP="008A0750">
      <w:pPr>
        <w:rPr>
          <w:sz w:val="24"/>
          <w:szCs w:val="24"/>
        </w:rPr>
      </w:pPr>
      <w:r w:rsidRPr="0075151A">
        <w:rPr>
          <w:sz w:val="24"/>
          <w:szCs w:val="24"/>
        </w:rPr>
        <w:t xml:space="preserve">To edit this </w:t>
      </w:r>
      <w:proofErr w:type="gramStart"/>
      <w:r w:rsidRPr="0075151A">
        <w:rPr>
          <w:sz w:val="24"/>
          <w:szCs w:val="24"/>
        </w:rPr>
        <w:t>information</w:t>
      </w:r>
      <w:proofErr w:type="gramEnd"/>
      <w:r w:rsidRPr="0075151A">
        <w:rPr>
          <w:sz w:val="24"/>
          <w:szCs w:val="24"/>
        </w:rPr>
        <w:t xml:space="preserve"> click on the </w:t>
      </w:r>
      <w:r w:rsidRPr="0075151A">
        <w:rPr>
          <w:b/>
          <w:sz w:val="24"/>
          <w:szCs w:val="24"/>
        </w:rPr>
        <w:t>pencil icon</w:t>
      </w:r>
      <w:r w:rsidRPr="0075151A">
        <w:rPr>
          <w:sz w:val="24"/>
          <w:szCs w:val="24"/>
        </w:rPr>
        <w:t xml:space="preserve"> at the right hand side of the Demographic Info </w:t>
      </w:r>
      <w:r w:rsidR="006864BD" w:rsidRPr="0075151A">
        <w:rPr>
          <w:sz w:val="24"/>
          <w:szCs w:val="24"/>
        </w:rPr>
        <w:t>box</w:t>
      </w:r>
      <w:r w:rsidR="004A24EF" w:rsidRPr="0075151A">
        <w:rPr>
          <w:sz w:val="24"/>
          <w:szCs w:val="24"/>
        </w:rPr>
        <w:t>.</w:t>
      </w:r>
      <w:r w:rsidRPr="0075151A">
        <w:rPr>
          <w:sz w:val="24"/>
          <w:szCs w:val="24"/>
        </w:rPr>
        <w:t xml:space="preserve"> </w:t>
      </w:r>
    </w:p>
    <w:p w14:paraId="0C4AA2D4" w14:textId="77777777" w:rsidR="00811D3A" w:rsidRDefault="007861CD" w:rsidP="0002539C">
      <w:r>
        <w:rPr>
          <w:noProof/>
          <w:lang w:eastAsia="en-GB"/>
        </w:rPr>
        <w:drawing>
          <wp:inline distT="0" distB="0" distL="0" distR="0" wp14:anchorId="02396004" wp14:editId="6E253791">
            <wp:extent cx="5731510" cy="2059940"/>
            <wp:effectExtent l="0" t="0" r="2540" b="0"/>
            <wp:docPr id="15" name="Picture 15" descr="Screenshot shows Personal Details tab and where to click to edit 'Demographic Info'" title="Image of People and Money System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 screenshot.png"/>
                    <pic:cNvPicPr/>
                  </pic:nvPicPr>
                  <pic:blipFill>
                    <a:blip r:embed="rId10" cstate="print">
                      <a:extLst>
                        <a:ext uri="{BEBA8EAE-BF5A-486C-A8C5-ECC9F3942E4B}">
                          <a14:imgProps xmlns:a14="http://schemas.microsoft.com/office/drawing/2010/main">
                            <a14:imgLayer r:embed="rId11">
                              <a14:imgEffect>
                                <a14:sharpenSoften amount="19000"/>
                              </a14:imgEffect>
                            </a14:imgLayer>
                          </a14:imgProps>
                        </a:ext>
                        <a:ext uri="{28A0092B-C50C-407E-A947-70E740481C1C}">
                          <a14:useLocalDpi xmlns:a14="http://schemas.microsoft.com/office/drawing/2010/main" val="0"/>
                        </a:ext>
                      </a:extLst>
                    </a:blip>
                    <a:stretch>
                      <a:fillRect/>
                    </a:stretch>
                  </pic:blipFill>
                  <pic:spPr>
                    <a:xfrm>
                      <a:off x="0" y="0"/>
                      <a:ext cx="5731510" cy="2059940"/>
                    </a:xfrm>
                    <a:prstGeom prst="rect">
                      <a:avLst/>
                    </a:prstGeom>
                  </pic:spPr>
                </pic:pic>
              </a:graphicData>
            </a:graphic>
          </wp:inline>
        </w:drawing>
      </w:r>
    </w:p>
    <w:p w14:paraId="2655679F" w14:textId="77777777" w:rsidR="0002539C" w:rsidRDefault="0002539C" w:rsidP="0002539C">
      <w:r>
        <w:t xml:space="preserve">To edit your </w:t>
      </w:r>
      <w:proofErr w:type="gramStart"/>
      <w:r w:rsidR="00CE72CD">
        <w:t>Gender</w:t>
      </w:r>
      <w:proofErr w:type="gramEnd"/>
      <w:r>
        <w:t xml:space="preserve"> choose from the drop down list.</w:t>
      </w:r>
    </w:p>
    <w:p w14:paraId="357518FA" w14:textId="77777777" w:rsidR="00811D3A" w:rsidRDefault="00811D3A" w:rsidP="0002539C"/>
    <w:p w14:paraId="684BFCF8" w14:textId="77777777" w:rsidR="007861CD" w:rsidRDefault="007861CD" w:rsidP="00C04655">
      <w:pPr>
        <w:spacing w:after="0" w:line="257" w:lineRule="auto"/>
      </w:pPr>
      <w:r>
        <w:rPr>
          <w:noProof/>
          <w:lang w:eastAsia="en-GB"/>
        </w:rPr>
        <w:drawing>
          <wp:inline distT="0" distB="0" distL="0" distR="0" wp14:anchorId="24D1A5C6" wp14:editId="19D15D4C">
            <wp:extent cx="5731510" cy="2006600"/>
            <wp:effectExtent l="0" t="0" r="2540" b="0"/>
            <wp:docPr id="21" name="Picture 21" descr="Screenshot shows Personal Details tab, drop down list found under 'Gender' and highlights where to click to Submit changes" title="Image of People and Money System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8 screenshot.png"/>
                    <pic:cNvPicPr/>
                  </pic:nvPicPr>
                  <pic:blipFill>
                    <a:blip r:embed="rId13" cstate="print">
                      <a:extLst>
                        <a:ext uri="{BEBA8EAE-BF5A-486C-A8C5-ECC9F3942E4B}">
                          <a14:imgProps xmlns:a14="http://schemas.microsoft.com/office/drawing/2010/main">
                            <a14:imgLayer r:embed="rId14">
                              <a14:imgEffect>
                                <a14:sharpenSoften amount="19000"/>
                              </a14:imgEffect>
                            </a14:imgLayer>
                          </a14:imgProps>
                        </a:ext>
                        <a:ext uri="{28A0092B-C50C-407E-A947-70E740481C1C}">
                          <a14:useLocalDpi xmlns:a14="http://schemas.microsoft.com/office/drawing/2010/main" val="0"/>
                        </a:ext>
                      </a:extLst>
                    </a:blip>
                    <a:stretch>
                      <a:fillRect/>
                    </a:stretch>
                  </pic:blipFill>
                  <pic:spPr>
                    <a:xfrm>
                      <a:off x="0" y="0"/>
                      <a:ext cx="5731510" cy="2006600"/>
                    </a:xfrm>
                    <a:prstGeom prst="rect">
                      <a:avLst/>
                    </a:prstGeom>
                  </pic:spPr>
                </pic:pic>
              </a:graphicData>
            </a:graphic>
          </wp:inline>
        </w:drawing>
      </w:r>
    </w:p>
    <w:p w14:paraId="4634A13E" w14:textId="77777777" w:rsidR="007861CD" w:rsidRDefault="007861CD" w:rsidP="00C04655">
      <w:pPr>
        <w:spacing w:after="0" w:line="257" w:lineRule="auto"/>
      </w:pPr>
    </w:p>
    <w:p w14:paraId="6C1A979F" w14:textId="77777777" w:rsidR="0048588E" w:rsidRPr="0075151A" w:rsidRDefault="0048588E" w:rsidP="00C04655">
      <w:pPr>
        <w:spacing w:after="0" w:line="257" w:lineRule="auto"/>
        <w:rPr>
          <w:b/>
          <w:sz w:val="24"/>
          <w:szCs w:val="24"/>
        </w:rPr>
      </w:pPr>
      <w:r w:rsidRPr="0075151A">
        <w:rPr>
          <w:sz w:val="24"/>
          <w:szCs w:val="24"/>
        </w:rPr>
        <w:t xml:space="preserve">Once you have made your changes, click </w:t>
      </w:r>
      <w:r w:rsidRPr="0075151A">
        <w:rPr>
          <w:b/>
          <w:sz w:val="24"/>
          <w:szCs w:val="24"/>
        </w:rPr>
        <w:t>Submit</w:t>
      </w:r>
      <w:r w:rsidR="004A24EF" w:rsidRPr="0075151A">
        <w:rPr>
          <w:sz w:val="24"/>
          <w:szCs w:val="24"/>
        </w:rPr>
        <w:t>.</w:t>
      </w:r>
    </w:p>
    <w:p w14:paraId="53378F45" w14:textId="77777777" w:rsidR="00811D3A" w:rsidRDefault="00811D3A" w:rsidP="00183A64">
      <w:pPr>
        <w:spacing w:after="0"/>
        <w:rPr>
          <w:b/>
        </w:rPr>
      </w:pPr>
    </w:p>
    <w:p w14:paraId="1580221C" w14:textId="77777777" w:rsidR="00811D3A" w:rsidRDefault="00811D3A">
      <w:pPr>
        <w:rPr>
          <w:b/>
        </w:rPr>
      </w:pPr>
      <w:r>
        <w:rPr>
          <w:b/>
        </w:rPr>
        <w:br w:type="page"/>
      </w:r>
    </w:p>
    <w:p w14:paraId="6FA9500E" w14:textId="77777777" w:rsidR="00DB30B8" w:rsidRPr="0075151A" w:rsidRDefault="006F3AED" w:rsidP="00183A64">
      <w:pPr>
        <w:spacing w:after="0"/>
        <w:rPr>
          <w:b/>
          <w:sz w:val="24"/>
          <w:szCs w:val="24"/>
        </w:rPr>
      </w:pPr>
      <w:r w:rsidRPr="0075151A">
        <w:rPr>
          <w:b/>
          <w:sz w:val="24"/>
          <w:szCs w:val="24"/>
        </w:rPr>
        <w:lastRenderedPageBreak/>
        <w:t xml:space="preserve">System steps </w:t>
      </w:r>
      <w:r w:rsidR="00EF4C49" w:rsidRPr="0075151A">
        <w:rPr>
          <w:b/>
          <w:sz w:val="24"/>
          <w:szCs w:val="24"/>
        </w:rPr>
        <w:t>for</w:t>
      </w:r>
      <w:r w:rsidR="00E763E2" w:rsidRPr="0075151A">
        <w:rPr>
          <w:b/>
          <w:sz w:val="24"/>
          <w:szCs w:val="24"/>
        </w:rPr>
        <w:t xml:space="preserve"> Gender Identity c</w:t>
      </w:r>
      <w:r w:rsidRPr="0075151A">
        <w:rPr>
          <w:b/>
          <w:sz w:val="24"/>
          <w:szCs w:val="24"/>
        </w:rPr>
        <w:t>hanges</w:t>
      </w:r>
      <w:r w:rsidR="000A2DF8" w:rsidRPr="0075151A">
        <w:rPr>
          <w:b/>
          <w:sz w:val="24"/>
          <w:szCs w:val="24"/>
        </w:rPr>
        <w:t>:</w:t>
      </w:r>
    </w:p>
    <w:p w14:paraId="4D7118A7" w14:textId="77777777" w:rsidR="006F3AED" w:rsidRPr="0075151A" w:rsidRDefault="006F3AED" w:rsidP="006864BD">
      <w:pPr>
        <w:spacing w:after="0"/>
        <w:ind w:right="95"/>
        <w:rPr>
          <w:sz w:val="24"/>
          <w:szCs w:val="24"/>
        </w:rPr>
      </w:pPr>
      <w:r w:rsidRPr="0075151A">
        <w:rPr>
          <w:sz w:val="24"/>
          <w:szCs w:val="24"/>
        </w:rPr>
        <w:t>Go to Me &gt; Additional Person I</w:t>
      </w:r>
      <w:r w:rsidR="006864BD" w:rsidRPr="0075151A">
        <w:rPr>
          <w:sz w:val="24"/>
          <w:szCs w:val="24"/>
        </w:rPr>
        <w:t>nfo &gt; Protected Characteristics</w:t>
      </w:r>
    </w:p>
    <w:p w14:paraId="06CBAA58" w14:textId="77777777" w:rsidR="00183A64" w:rsidRPr="0075151A" w:rsidRDefault="00DB30B8" w:rsidP="00DB30B8">
      <w:pPr>
        <w:spacing w:after="0"/>
        <w:rPr>
          <w:sz w:val="24"/>
          <w:szCs w:val="24"/>
        </w:rPr>
      </w:pPr>
      <w:r w:rsidRPr="0075151A">
        <w:rPr>
          <w:sz w:val="24"/>
          <w:szCs w:val="24"/>
        </w:rPr>
        <w:t xml:space="preserve">To edit this </w:t>
      </w:r>
      <w:proofErr w:type="gramStart"/>
      <w:r w:rsidRPr="0075151A">
        <w:rPr>
          <w:sz w:val="24"/>
          <w:szCs w:val="24"/>
        </w:rPr>
        <w:t>information</w:t>
      </w:r>
      <w:proofErr w:type="gramEnd"/>
      <w:r w:rsidRPr="0075151A">
        <w:rPr>
          <w:sz w:val="24"/>
          <w:szCs w:val="24"/>
        </w:rPr>
        <w:t xml:space="preserve"> click on the </w:t>
      </w:r>
      <w:r w:rsidRPr="0075151A">
        <w:rPr>
          <w:b/>
          <w:sz w:val="24"/>
          <w:szCs w:val="24"/>
        </w:rPr>
        <w:t>pencil icon</w:t>
      </w:r>
      <w:r w:rsidRPr="0075151A">
        <w:rPr>
          <w:sz w:val="24"/>
          <w:szCs w:val="24"/>
        </w:rPr>
        <w:t xml:space="preserve"> at the right hand side of the </w:t>
      </w:r>
      <w:r w:rsidR="006864BD" w:rsidRPr="0075151A">
        <w:rPr>
          <w:sz w:val="24"/>
          <w:szCs w:val="24"/>
        </w:rPr>
        <w:t>Protected Characteristics</w:t>
      </w:r>
      <w:r w:rsidRPr="0075151A">
        <w:rPr>
          <w:sz w:val="24"/>
          <w:szCs w:val="24"/>
        </w:rPr>
        <w:t xml:space="preserve"> box</w:t>
      </w:r>
      <w:r w:rsidR="004A24EF" w:rsidRPr="0075151A">
        <w:rPr>
          <w:sz w:val="24"/>
          <w:szCs w:val="24"/>
        </w:rPr>
        <w:t>.</w:t>
      </w:r>
    </w:p>
    <w:p w14:paraId="4E52A61E" w14:textId="77777777" w:rsidR="00ED339E" w:rsidRDefault="00ED339E" w:rsidP="00DB30B8">
      <w:pPr>
        <w:spacing w:after="0"/>
      </w:pPr>
    </w:p>
    <w:p w14:paraId="53BBB6EC" w14:textId="726D0078" w:rsidR="00A60CFD" w:rsidRDefault="0079048D" w:rsidP="00DB30B8">
      <w:pPr>
        <w:spacing w:after="0"/>
      </w:pPr>
      <w:r>
        <w:rPr>
          <w:noProof/>
          <w:lang w:eastAsia="en-GB"/>
        </w:rPr>
        <w:drawing>
          <wp:inline distT="0" distB="0" distL="0" distR="0" wp14:anchorId="5AB7FFFE" wp14:editId="2CD3611D">
            <wp:extent cx="5731510" cy="186880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1868805"/>
                    </a:xfrm>
                    <a:prstGeom prst="rect">
                      <a:avLst/>
                    </a:prstGeom>
                  </pic:spPr>
                </pic:pic>
              </a:graphicData>
            </a:graphic>
          </wp:inline>
        </w:drawing>
      </w:r>
      <w:r w:rsidR="00EA13A1">
        <w:rPr>
          <w:noProof/>
          <w:lang w:eastAsia="en-GB"/>
        </w:rPr>
        <mc:AlternateContent>
          <mc:Choice Requires="wps">
            <w:drawing>
              <wp:anchor distT="0" distB="0" distL="114300" distR="114300" simplePos="0" relativeHeight="251669504" behindDoc="0" locked="0" layoutInCell="1" allowOverlap="1" wp14:anchorId="3B12F082" wp14:editId="24702CD9">
                <wp:simplePos x="0" y="0"/>
                <wp:positionH relativeFrom="column">
                  <wp:posOffset>5434396</wp:posOffset>
                </wp:positionH>
                <wp:positionV relativeFrom="paragraph">
                  <wp:posOffset>475320</wp:posOffset>
                </wp:positionV>
                <wp:extent cx="91007" cy="58522"/>
                <wp:effectExtent l="0" t="0" r="4445" b="0"/>
                <wp:wrapNone/>
                <wp:docPr id="41" name="Rectangle 41"/>
                <wp:cNvGraphicFramePr/>
                <a:graphic xmlns:a="http://schemas.openxmlformats.org/drawingml/2006/main">
                  <a:graphicData uri="http://schemas.microsoft.com/office/word/2010/wordprocessingShape">
                    <wps:wsp>
                      <wps:cNvSpPr/>
                      <wps:spPr>
                        <a:xfrm>
                          <a:off x="0" y="0"/>
                          <a:ext cx="91007" cy="5852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D10F8A" id="Rectangle 41" o:spid="_x0000_s1026" style="position:absolute;margin-left:427.9pt;margin-top:37.45pt;width:7.15pt;height:4.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" fillcolor="white [3212]" stroked="f" strokeweight="1pt"/>
            </w:pict>
          </mc:Fallback>
        </mc:AlternateContent>
      </w:r>
    </w:p>
    <w:p w14:paraId="63655665" w14:textId="77777777" w:rsidR="0048138D" w:rsidRDefault="0048138D" w:rsidP="00183A64">
      <w:pPr>
        <w:spacing w:after="0" w:line="240" w:lineRule="auto"/>
      </w:pPr>
    </w:p>
    <w:p w14:paraId="41B058A7" w14:textId="77777777" w:rsidR="00183A64" w:rsidRPr="0075151A" w:rsidRDefault="00765014" w:rsidP="00183A64">
      <w:pPr>
        <w:spacing w:after="0" w:line="240" w:lineRule="auto"/>
        <w:rPr>
          <w:sz w:val="24"/>
          <w:szCs w:val="24"/>
        </w:rPr>
      </w:pPr>
      <w:r w:rsidRPr="0075151A">
        <w:rPr>
          <w:sz w:val="24"/>
          <w:szCs w:val="24"/>
        </w:rPr>
        <w:t>To edit your Gender Identity</w:t>
      </w:r>
      <w:r w:rsidR="000A2DF8" w:rsidRPr="0075151A">
        <w:rPr>
          <w:sz w:val="24"/>
          <w:szCs w:val="24"/>
        </w:rPr>
        <w:t>,</w:t>
      </w:r>
      <w:r w:rsidRPr="0075151A">
        <w:rPr>
          <w:sz w:val="24"/>
          <w:szCs w:val="24"/>
        </w:rPr>
        <w:t xml:space="preserve"> choose from the </w:t>
      </w:r>
      <w:proofErr w:type="gramStart"/>
      <w:r w:rsidRPr="0075151A">
        <w:rPr>
          <w:sz w:val="24"/>
          <w:szCs w:val="24"/>
        </w:rPr>
        <w:t>drop down</w:t>
      </w:r>
      <w:proofErr w:type="gramEnd"/>
      <w:r w:rsidRPr="0075151A">
        <w:rPr>
          <w:sz w:val="24"/>
          <w:szCs w:val="24"/>
        </w:rPr>
        <w:t xml:space="preserve"> list.</w:t>
      </w:r>
    </w:p>
    <w:p w14:paraId="2545D117" w14:textId="77777777" w:rsidR="00181547" w:rsidRPr="002317C8" w:rsidRDefault="00181547" w:rsidP="00183A64">
      <w:pPr>
        <w:spacing w:after="0" w:line="240" w:lineRule="auto"/>
        <w:rPr>
          <w:b/>
          <w:noProof/>
          <w:color w:val="FF0000"/>
          <w:lang w:eastAsia="en-GB"/>
        </w:rPr>
      </w:pPr>
    </w:p>
    <w:p w14:paraId="027331B5" w14:textId="1788BE9C" w:rsidR="00765014" w:rsidRDefault="0079048D" w:rsidP="00765014">
      <w:r>
        <w:rPr>
          <w:noProof/>
          <w:lang w:eastAsia="en-GB"/>
        </w:rPr>
        <w:drawing>
          <wp:inline distT="0" distB="0" distL="0" distR="0" wp14:anchorId="74053532" wp14:editId="14DA0FF9">
            <wp:extent cx="5731510" cy="309372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3093720"/>
                    </a:xfrm>
                    <a:prstGeom prst="rect">
                      <a:avLst/>
                    </a:prstGeom>
                  </pic:spPr>
                </pic:pic>
              </a:graphicData>
            </a:graphic>
          </wp:inline>
        </w:drawing>
      </w:r>
    </w:p>
    <w:p w14:paraId="184691C5" w14:textId="77777777" w:rsidR="000708D4" w:rsidRDefault="000708D4" w:rsidP="00183A64">
      <w:pPr>
        <w:spacing w:after="0" w:line="240" w:lineRule="auto"/>
      </w:pPr>
    </w:p>
    <w:p w14:paraId="19832C4E" w14:textId="0CA37B5B" w:rsidR="00175886" w:rsidRPr="0075151A" w:rsidRDefault="00175886" w:rsidP="00183A64">
      <w:pPr>
        <w:spacing w:after="0" w:line="240" w:lineRule="auto"/>
        <w:rPr>
          <w:sz w:val="24"/>
          <w:szCs w:val="24"/>
        </w:rPr>
      </w:pPr>
      <w:r w:rsidRPr="0075151A">
        <w:rPr>
          <w:sz w:val="24"/>
          <w:szCs w:val="24"/>
        </w:rPr>
        <w:t xml:space="preserve">Once you have made your changes, click </w:t>
      </w:r>
      <w:r w:rsidRPr="0075151A">
        <w:rPr>
          <w:b/>
          <w:sz w:val="24"/>
          <w:szCs w:val="24"/>
        </w:rPr>
        <w:t>Save</w:t>
      </w:r>
      <w:r w:rsidRPr="0075151A">
        <w:rPr>
          <w:sz w:val="24"/>
          <w:szCs w:val="24"/>
        </w:rPr>
        <w:t>.</w:t>
      </w:r>
    </w:p>
    <w:p w14:paraId="584775EA" w14:textId="77777777" w:rsidR="00A07C78" w:rsidRDefault="00A07C78" w:rsidP="00183A64">
      <w:pPr>
        <w:spacing w:after="0" w:line="240" w:lineRule="auto"/>
      </w:pPr>
    </w:p>
    <w:p w14:paraId="48837A15" w14:textId="77777777" w:rsidR="00A07C78" w:rsidRDefault="00A07C78" w:rsidP="00183A64">
      <w:pPr>
        <w:spacing w:after="0" w:line="240" w:lineRule="auto"/>
      </w:pPr>
    </w:p>
    <w:p w14:paraId="76EF5CEE" w14:textId="77777777" w:rsidR="00A07C78" w:rsidRDefault="00A07C78" w:rsidP="00183A64">
      <w:pPr>
        <w:spacing w:after="0" w:line="240" w:lineRule="auto"/>
        <w:rPr>
          <w:b/>
        </w:rPr>
      </w:pPr>
    </w:p>
    <w:p w14:paraId="57CD067A" w14:textId="77777777" w:rsidR="00175886" w:rsidRDefault="00175886" w:rsidP="00183A64">
      <w:pPr>
        <w:spacing w:after="0" w:line="240" w:lineRule="auto"/>
      </w:pPr>
    </w:p>
    <w:p w14:paraId="6F7E6570" w14:textId="4BEE6532" w:rsidR="00C04655" w:rsidRPr="007C13D2" w:rsidRDefault="00C04655" w:rsidP="00C04655">
      <w:pPr>
        <w:spacing w:after="0"/>
        <w:rPr>
          <w:b/>
          <w:sz w:val="24"/>
          <w:szCs w:val="24"/>
        </w:rPr>
      </w:pPr>
      <w:r>
        <w:br w:type="page"/>
      </w:r>
      <w:r w:rsidR="00DB75F6" w:rsidRPr="0075151A">
        <w:rPr>
          <w:sz w:val="24"/>
          <w:szCs w:val="24"/>
        </w:rPr>
        <w:lastRenderedPageBreak/>
        <w:t xml:space="preserve">To </w:t>
      </w:r>
      <w:r w:rsidR="0079048D">
        <w:rPr>
          <w:sz w:val="24"/>
          <w:szCs w:val="24"/>
        </w:rPr>
        <w:t>note if you consider yourself to be trans or have a trans history</w:t>
      </w:r>
      <w:r w:rsidR="000A2DF8" w:rsidRPr="0075151A">
        <w:rPr>
          <w:sz w:val="24"/>
          <w:szCs w:val="24"/>
        </w:rPr>
        <w:t>,</w:t>
      </w:r>
      <w:r w:rsidR="00DB75F6" w:rsidRPr="0075151A">
        <w:rPr>
          <w:sz w:val="24"/>
          <w:szCs w:val="24"/>
        </w:rPr>
        <w:t xml:space="preserve"> choose from the </w:t>
      </w:r>
      <w:proofErr w:type="gramStart"/>
      <w:r w:rsidR="00DB75F6" w:rsidRPr="0075151A">
        <w:rPr>
          <w:sz w:val="24"/>
          <w:szCs w:val="24"/>
        </w:rPr>
        <w:t>drop down</w:t>
      </w:r>
      <w:proofErr w:type="gramEnd"/>
      <w:r w:rsidR="00DB75F6" w:rsidRPr="0075151A">
        <w:rPr>
          <w:sz w:val="24"/>
          <w:szCs w:val="24"/>
        </w:rPr>
        <w:t xml:space="preserve"> list</w:t>
      </w:r>
      <w:r w:rsidR="00765014" w:rsidRPr="0075151A">
        <w:rPr>
          <w:sz w:val="24"/>
          <w:szCs w:val="24"/>
        </w:rPr>
        <w:t>.</w:t>
      </w:r>
      <w:r w:rsidR="006C52F3" w:rsidRPr="0075151A">
        <w:rPr>
          <w:sz w:val="24"/>
          <w:szCs w:val="24"/>
        </w:rPr>
        <w:t xml:space="preserve"> </w:t>
      </w:r>
    </w:p>
    <w:p w14:paraId="5F0661D6" w14:textId="77777777" w:rsidR="00994E65" w:rsidRDefault="00994E65" w:rsidP="00C04655">
      <w:pPr>
        <w:spacing w:after="0"/>
        <w:rPr>
          <w:noProof/>
          <w:lang w:eastAsia="en-GB"/>
        </w:rPr>
      </w:pPr>
    </w:p>
    <w:p w14:paraId="12E43B2B" w14:textId="602C6A58" w:rsidR="00ED316E" w:rsidRDefault="0079048D" w:rsidP="00C04655">
      <w:pPr>
        <w:spacing w:after="0"/>
      </w:pPr>
      <w:r>
        <w:rPr>
          <w:noProof/>
          <w:lang w:eastAsia="en-GB"/>
        </w:rPr>
        <w:drawing>
          <wp:inline distT="0" distB="0" distL="0" distR="0" wp14:anchorId="22F898B3" wp14:editId="6AEF6F29">
            <wp:extent cx="5731510" cy="2187575"/>
            <wp:effectExtent l="0" t="0" r="254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2187575"/>
                    </a:xfrm>
                    <a:prstGeom prst="rect">
                      <a:avLst/>
                    </a:prstGeom>
                  </pic:spPr>
                </pic:pic>
              </a:graphicData>
            </a:graphic>
          </wp:inline>
        </w:drawing>
      </w:r>
    </w:p>
    <w:p w14:paraId="58BE8DBA" w14:textId="77777777" w:rsidR="007861CD" w:rsidRDefault="007861CD" w:rsidP="00C04655">
      <w:pPr>
        <w:spacing w:after="0"/>
      </w:pPr>
    </w:p>
    <w:p w14:paraId="214FFFC0" w14:textId="77777777" w:rsidR="00C04655" w:rsidRPr="0075151A" w:rsidRDefault="0048138D" w:rsidP="00C04655">
      <w:pPr>
        <w:spacing w:after="0"/>
        <w:rPr>
          <w:sz w:val="24"/>
          <w:szCs w:val="24"/>
        </w:rPr>
      </w:pPr>
      <w:r w:rsidRPr="0075151A">
        <w:rPr>
          <w:sz w:val="24"/>
          <w:szCs w:val="24"/>
        </w:rPr>
        <w:t xml:space="preserve">Once you have made your changes, click </w:t>
      </w:r>
      <w:r w:rsidRPr="0075151A">
        <w:rPr>
          <w:b/>
          <w:sz w:val="24"/>
          <w:szCs w:val="24"/>
        </w:rPr>
        <w:t>Save</w:t>
      </w:r>
      <w:r w:rsidR="004A24EF" w:rsidRPr="0075151A">
        <w:rPr>
          <w:sz w:val="24"/>
          <w:szCs w:val="24"/>
        </w:rPr>
        <w:t>.</w:t>
      </w:r>
    </w:p>
    <w:p w14:paraId="151320CD" w14:textId="77777777" w:rsidR="00C04655" w:rsidRDefault="00C04655" w:rsidP="00C04655">
      <w:pPr>
        <w:spacing w:after="0"/>
        <w:rPr>
          <w:sz w:val="16"/>
          <w:szCs w:val="16"/>
        </w:rPr>
      </w:pPr>
    </w:p>
    <w:p w14:paraId="19DE06DB" w14:textId="77777777" w:rsidR="00811D3A" w:rsidRDefault="00811D3A">
      <w:pPr>
        <w:rPr>
          <w:sz w:val="16"/>
          <w:szCs w:val="16"/>
        </w:rPr>
      </w:pPr>
      <w:r>
        <w:rPr>
          <w:sz w:val="16"/>
          <w:szCs w:val="16"/>
        </w:rPr>
        <w:br w:type="page"/>
      </w:r>
    </w:p>
    <w:p w14:paraId="75B9C3BE" w14:textId="77777777" w:rsidR="00E43218" w:rsidRPr="0075151A" w:rsidRDefault="00E43218" w:rsidP="001C65FF">
      <w:pPr>
        <w:pStyle w:val="Heading2"/>
      </w:pPr>
      <w:r w:rsidRPr="0075151A">
        <w:lastRenderedPageBreak/>
        <w:t>Marital/ Civil Partnership Status Changes</w:t>
      </w:r>
    </w:p>
    <w:p w14:paraId="72973519" w14:textId="77777777" w:rsidR="00E43218" w:rsidRPr="0075151A" w:rsidRDefault="00E43218" w:rsidP="00E43218">
      <w:pPr>
        <w:spacing w:after="0"/>
        <w:rPr>
          <w:sz w:val="24"/>
          <w:szCs w:val="24"/>
        </w:rPr>
      </w:pPr>
      <w:r w:rsidRPr="0075151A">
        <w:rPr>
          <w:sz w:val="24"/>
          <w:szCs w:val="24"/>
        </w:rPr>
        <w:t>You can change your marital/ civil partnership status in People &amp; Money without documentary evidence. You may choose to notify HMRC and your pension provider(s) of the change to your marital/civil partnership status, in order to take advantage of any associated benefits.</w:t>
      </w:r>
    </w:p>
    <w:p w14:paraId="2DDD01A2" w14:textId="77777777" w:rsidR="00E43218" w:rsidRDefault="00E43218" w:rsidP="00E43218">
      <w:pPr>
        <w:spacing w:after="0"/>
      </w:pPr>
    </w:p>
    <w:p w14:paraId="12947FF1" w14:textId="77777777" w:rsidR="00E43218" w:rsidRPr="0075151A" w:rsidRDefault="00E43218" w:rsidP="00E43218">
      <w:pPr>
        <w:spacing w:after="0"/>
        <w:rPr>
          <w:b/>
          <w:sz w:val="24"/>
          <w:szCs w:val="24"/>
        </w:rPr>
      </w:pPr>
      <w:r w:rsidRPr="0075151A">
        <w:rPr>
          <w:b/>
          <w:sz w:val="24"/>
          <w:szCs w:val="24"/>
        </w:rPr>
        <w:t>System steps for Marital/ Civil Partnership Status changes:</w:t>
      </w:r>
    </w:p>
    <w:p w14:paraId="65FCFD17" w14:textId="77777777" w:rsidR="00E43218" w:rsidRPr="0075151A" w:rsidRDefault="00E43218" w:rsidP="00E43218">
      <w:pPr>
        <w:rPr>
          <w:sz w:val="24"/>
          <w:szCs w:val="24"/>
        </w:rPr>
      </w:pPr>
      <w:r w:rsidRPr="0075151A">
        <w:rPr>
          <w:sz w:val="24"/>
          <w:szCs w:val="24"/>
        </w:rPr>
        <w:t xml:space="preserve">Go to Me &gt; Personal Details </w:t>
      </w:r>
    </w:p>
    <w:p w14:paraId="35865291" w14:textId="77777777" w:rsidR="00E43218" w:rsidRPr="0075151A" w:rsidRDefault="00E43218" w:rsidP="00E43218">
      <w:pPr>
        <w:rPr>
          <w:sz w:val="24"/>
          <w:szCs w:val="24"/>
        </w:rPr>
      </w:pPr>
      <w:r w:rsidRPr="0075151A">
        <w:rPr>
          <w:sz w:val="24"/>
          <w:szCs w:val="24"/>
        </w:rPr>
        <w:t xml:space="preserve">To edit this </w:t>
      </w:r>
      <w:proofErr w:type="gramStart"/>
      <w:r w:rsidRPr="0075151A">
        <w:rPr>
          <w:sz w:val="24"/>
          <w:szCs w:val="24"/>
        </w:rPr>
        <w:t>information</w:t>
      </w:r>
      <w:proofErr w:type="gramEnd"/>
      <w:r w:rsidRPr="0075151A">
        <w:rPr>
          <w:sz w:val="24"/>
          <w:szCs w:val="24"/>
        </w:rPr>
        <w:t xml:space="preserve"> click on the </w:t>
      </w:r>
      <w:r w:rsidRPr="0075151A">
        <w:rPr>
          <w:b/>
          <w:sz w:val="24"/>
          <w:szCs w:val="24"/>
        </w:rPr>
        <w:t xml:space="preserve">pencil icon </w:t>
      </w:r>
      <w:r w:rsidRPr="0075151A">
        <w:rPr>
          <w:sz w:val="24"/>
          <w:szCs w:val="24"/>
        </w:rPr>
        <w:t>at the right hand side of the Demographic Info box.</w:t>
      </w:r>
    </w:p>
    <w:p w14:paraId="7D1A5E23" w14:textId="77777777" w:rsidR="00E43218" w:rsidRDefault="00E43218" w:rsidP="00E43218">
      <w:pPr>
        <w:spacing w:after="0"/>
      </w:pPr>
      <w:r>
        <w:rPr>
          <w:noProof/>
          <w:lang w:eastAsia="en-GB"/>
        </w:rPr>
        <w:drawing>
          <wp:inline distT="0" distB="0" distL="0" distR="0" wp14:anchorId="1335B93B" wp14:editId="0F0FCA8D">
            <wp:extent cx="5731510" cy="2059940"/>
            <wp:effectExtent l="0" t="0" r="2540" b="0"/>
            <wp:docPr id="6" name="Picture 6" descr="Screenshot shows Personal Details tab and where to click to edit details" title="Image of People and Money System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 screenshot.png"/>
                    <pic:cNvPicPr/>
                  </pic:nvPicPr>
                  <pic:blipFill>
                    <a:blip r:embed="rId10" cstate="print">
                      <a:extLst>
                        <a:ext uri="{BEBA8EAE-BF5A-486C-A8C5-ECC9F3942E4B}">
                          <a14:imgProps xmlns:a14="http://schemas.microsoft.com/office/drawing/2010/main">
                            <a14:imgLayer r:embed="rId11">
                              <a14:imgEffect>
                                <a14:sharpenSoften amount="19000"/>
                              </a14:imgEffect>
                            </a14:imgLayer>
                          </a14:imgProps>
                        </a:ext>
                        <a:ext uri="{28A0092B-C50C-407E-A947-70E740481C1C}">
                          <a14:useLocalDpi xmlns:a14="http://schemas.microsoft.com/office/drawing/2010/main" val="0"/>
                        </a:ext>
                      </a:extLst>
                    </a:blip>
                    <a:stretch>
                      <a:fillRect/>
                    </a:stretch>
                  </pic:blipFill>
                  <pic:spPr>
                    <a:xfrm>
                      <a:off x="0" y="0"/>
                      <a:ext cx="5731510" cy="2059940"/>
                    </a:xfrm>
                    <a:prstGeom prst="rect">
                      <a:avLst/>
                    </a:prstGeom>
                  </pic:spPr>
                </pic:pic>
              </a:graphicData>
            </a:graphic>
          </wp:inline>
        </w:drawing>
      </w:r>
    </w:p>
    <w:p w14:paraId="779A6045" w14:textId="77777777" w:rsidR="00E43218" w:rsidRDefault="00E43218" w:rsidP="00E43218">
      <w:pPr>
        <w:spacing w:after="0"/>
      </w:pPr>
    </w:p>
    <w:p w14:paraId="786C2522" w14:textId="77777777" w:rsidR="00E43218" w:rsidRPr="0075151A" w:rsidRDefault="00E43218" w:rsidP="00E43218">
      <w:pPr>
        <w:spacing w:after="0"/>
        <w:rPr>
          <w:sz w:val="24"/>
          <w:szCs w:val="24"/>
        </w:rPr>
      </w:pPr>
      <w:r w:rsidRPr="0075151A">
        <w:rPr>
          <w:sz w:val="24"/>
          <w:szCs w:val="24"/>
        </w:rPr>
        <w:t xml:space="preserve">To edit your Marital/Civil Partnership Status, choose from the </w:t>
      </w:r>
      <w:proofErr w:type="gramStart"/>
      <w:r w:rsidRPr="0075151A">
        <w:rPr>
          <w:sz w:val="24"/>
          <w:szCs w:val="24"/>
        </w:rPr>
        <w:t>drop down</w:t>
      </w:r>
      <w:proofErr w:type="gramEnd"/>
      <w:r w:rsidRPr="0075151A">
        <w:rPr>
          <w:sz w:val="24"/>
          <w:szCs w:val="24"/>
        </w:rPr>
        <w:t xml:space="preserve"> list.</w:t>
      </w:r>
    </w:p>
    <w:p w14:paraId="67D9831C" w14:textId="77777777" w:rsidR="00E43218" w:rsidRDefault="00E43218" w:rsidP="00E43218">
      <w:pPr>
        <w:spacing w:after="0"/>
      </w:pPr>
    </w:p>
    <w:p w14:paraId="1E87A975" w14:textId="77777777" w:rsidR="00E43218" w:rsidRDefault="00E43218" w:rsidP="00E43218">
      <w:r>
        <w:rPr>
          <w:noProof/>
          <w:lang w:eastAsia="en-GB"/>
        </w:rPr>
        <w:drawing>
          <wp:inline distT="0" distB="0" distL="0" distR="0" wp14:anchorId="6BDA4CF3" wp14:editId="30C6FC4A">
            <wp:extent cx="5731510" cy="2499360"/>
            <wp:effectExtent l="0" t="0" r="2540" b="0"/>
            <wp:docPr id="10" name="Picture 10" descr="Screenshot shows Personal Details tab, drop down list found under 'Marital/Civil Partnership Status' and highlights where to click to Submit changes." title="Image of People and Money System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 screenshot.png"/>
                    <pic:cNvPicPr/>
                  </pic:nvPicPr>
                  <pic:blipFill>
                    <a:blip r:embed="rId18" cstate="print">
                      <a:extLst>
                        <a:ext uri="{BEBA8EAE-BF5A-486C-A8C5-ECC9F3942E4B}">
                          <a14:imgProps xmlns:a14="http://schemas.microsoft.com/office/drawing/2010/main">
                            <a14:imgLayer r:embed="rId19">
                              <a14:imgEffect>
                                <a14:sharpenSoften amount="19000"/>
                              </a14:imgEffect>
                            </a14:imgLayer>
                          </a14:imgProps>
                        </a:ext>
                        <a:ext uri="{28A0092B-C50C-407E-A947-70E740481C1C}">
                          <a14:useLocalDpi xmlns:a14="http://schemas.microsoft.com/office/drawing/2010/main" val="0"/>
                        </a:ext>
                      </a:extLst>
                    </a:blip>
                    <a:stretch>
                      <a:fillRect/>
                    </a:stretch>
                  </pic:blipFill>
                  <pic:spPr>
                    <a:xfrm>
                      <a:off x="0" y="0"/>
                      <a:ext cx="5731510" cy="2499360"/>
                    </a:xfrm>
                    <a:prstGeom prst="rect">
                      <a:avLst/>
                    </a:prstGeom>
                  </pic:spPr>
                </pic:pic>
              </a:graphicData>
            </a:graphic>
          </wp:inline>
        </w:drawing>
      </w:r>
    </w:p>
    <w:p w14:paraId="557CB0A4" w14:textId="77777777" w:rsidR="00E43218" w:rsidRPr="0075151A" w:rsidRDefault="00E43218" w:rsidP="00E43218">
      <w:pPr>
        <w:rPr>
          <w:sz w:val="24"/>
          <w:szCs w:val="24"/>
        </w:rPr>
      </w:pPr>
      <w:r w:rsidRPr="0075151A">
        <w:rPr>
          <w:sz w:val="24"/>
          <w:szCs w:val="24"/>
        </w:rPr>
        <w:t xml:space="preserve">Once you have made your changes, click </w:t>
      </w:r>
      <w:r w:rsidRPr="0075151A">
        <w:rPr>
          <w:b/>
          <w:sz w:val="24"/>
          <w:szCs w:val="24"/>
        </w:rPr>
        <w:t>Submit</w:t>
      </w:r>
      <w:r w:rsidRPr="0075151A">
        <w:rPr>
          <w:sz w:val="24"/>
          <w:szCs w:val="24"/>
        </w:rPr>
        <w:t>.</w:t>
      </w:r>
    </w:p>
    <w:p w14:paraId="2B9153D4" w14:textId="77777777" w:rsidR="007861CD" w:rsidRPr="00C04655" w:rsidRDefault="00E43218" w:rsidP="00E43218">
      <w:pPr>
        <w:spacing w:after="0"/>
        <w:rPr>
          <w:sz w:val="16"/>
          <w:szCs w:val="16"/>
        </w:rPr>
      </w:pPr>
      <w:r>
        <w:rPr>
          <w:b/>
          <w:sz w:val="28"/>
          <w:szCs w:val="28"/>
          <w:u w:val="single"/>
        </w:rPr>
        <w:br w:type="page"/>
      </w:r>
    </w:p>
    <w:p w14:paraId="0149B41A" w14:textId="77777777" w:rsidR="005914C1" w:rsidRPr="0075151A" w:rsidRDefault="005914C1" w:rsidP="001C65FF">
      <w:pPr>
        <w:pStyle w:val="Heading2"/>
      </w:pPr>
      <w:r w:rsidRPr="0075151A">
        <w:lastRenderedPageBreak/>
        <w:t>Religion or Belief Changes</w:t>
      </w:r>
    </w:p>
    <w:p w14:paraId="038EF2E2" w14:textId="77777777" w:rsidR="005914C1" w:rsidRPr="0075151A" w:rsidRDefault="005914C1" w:rsidP="005914C1">
      <w:pPr>
        <w:spacing w:after="0"/>
        <w:rPr>
          <w:b/>
          <w:sz w:val="24"/>
          <w:szCs w:val="24"/>
        </w:rPr>
      </w:pPr>
      <w:r w:rsidRPr="0075151A">
        <w:rPr>
          <w:b/>
          <w:sz w:val="24"/>
          <w:szCs w:val="24"/>
        </w:rPr>
        <w:t>System steps for Religion or Belief changes:</w:t>
      </w:r>
    </w:p>
    <w:p w14:paraId="1E088CBD" w14:textId="77777777" w:rsidR="005914C1" w:rsidRPr="0075151A" w:rsidRDefault="005914C1" w:rsidP="005914C1">
      <w:pPr>
        <w:rPr>
          <w:sz w:val="24"/>
          <w:szCs w:val="24"/>
        </w:rPr>
      </w:pPr>
      <w:r w:rsidRPr="0075151A">
        <w:rPr>
          <w:sz w:val="24"/>
          <w:szCs w:val="24"/>
        </w:rPr>
        <w:t>Go to Me &gt; Additional Person Info &gt; Protected Characteristics</w:t>
      </w:r>
    </w:p>
    <w:p w14:paraId="490BFC52" w14:textId="77777777" w:rsidR="005914C1" w:rsidRPr="0075151A" w:rsidRDefault="005914C1" w:rsidP="005914C1">
      <w:pPr>
        <w:spacing w:after="0"/>
        <w:rPr>
          <w:sz w:val="24"/>
          <w:szCs w:val="24"/>
        </w:rPr>
      </w:pPr>
      <w:r w:rsidRPr="0075151A">
        <w:rPr>
          <w:sz w:val="24"/>
          <w:szCs w:val="24"/>
        </w:rPr>
        <w:t xml:space="preserve">To edit this </w:t>
      </w:r>
      <w:proofErr w:type="gramStart"/>
      <w:r w:rsidRPr="0075151A">
        <w:rPr>
          <w:sz w:val="24"/>
          <w:szCs w:val="24"/>
        </w:rPr>
        <w:t>information</w:t>
      </w:r>
      <w:proofErr w:type="gramEnd"/>
      <w:r w:rsidRPr="0075151A">
        <w:rPr>
          <w:sz w:val="24"/>
          <w:szCs w:val="24"/>
        </w:rPr>
        <w:t xml:space="preserve"> click on the </w:t>
      </w:r>
      <w:r w:rsidRPr="0075151A">
        <w:rPr>
          <w:b/>
          <w:sz w:val="24"/>
          <w:szCs w:val="24"/>
        </w:rPr>
        <w:t>pencil icon</w:t>
      </w:r>
      <w:r w:rsidRPr="0075151A">
        <w:rPr>
          <w:sz w:val="24"/>
          <w:szCs w:val="24"/>
        </w:rPr>
        <w:t xml:space="preserve"> at the right hand side of the Protected Characteristics box.</w:t>
      </w:r>
    </w:p>
    <w:p w14:paraId="6BDB9F2E" w14:textId="77777777" w:rsidR="005914C1" w:rsidRPr="007861CD" w:rsidRDefault="005914C1" w:rsidP="005914C1">
      <w:pPr>
        <w:spacing w:after="0"/>
      </w:pPr>
    </w:p>
    <w:p w14:paraId="63769182" w14:textId="75014BBA" w:rsidR="005914C1" w:rsidRDefault="00F07DB3" w:rsidP="005914C1">
      <w:pPr>
        <w:spacing w:after="0" w:line="257" w:lineRule="auto"/>
      </w:pPr>
      <w:r>
        <w:rPr>
          <w:noProof/>
          <w:sz w:val="16"/>
          <w:szCs w:val="16"/>
          <w:lang w:eastAsia="en-GB"/>
        </w:rPr>
        <w:drawing>
          <wp:inline distT="0" distB="0" distL="0" distR="0" wp14:anchorId="4DC31927" wp14:editId="78A2FFBE">
            <wp:extent cx="5731510" cy="186880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1868805"/>
                    </a:xfrm>
                    <a:prstGeom prst="rect">
                      <a:avLst/>
                    </a:prstGeom>
                  </pic:spPr>
                </pic:pic>
              </a:graphicData>
            </a:graphic>
          </wp:inline>
        </w:drawing>
      </w:r>
    </w:p>
    <w:p w14:paraId="56B91459" w14:textId="77777777" w:rsidR="005914C1" w:rsidRDefault="005914C1" w:rsidP="005914C1">
      <w:pPr>
        <w:spacing w:after="0" w:line="257" w:lineRule="auto"/>
      </w:pPr>
    </w:p>
    <w:p w14:paraId="154E784C" w14:textId="77777777" w:rsidR="005914C1" w:rsidRPr="0075151A" w:rsidRDefault="005914C1" w:rsidP="005914C1">
      <w:pPr>
        <w:spacing w:after="0" w:line="257" w:lineRule="auto"/>
        <w:rPr>
          <w:sz w:val="24"/>
          <w:szCs w:val="24"/>
        </w:rPr>
      </w:pPr>
      <w:r w:rsidRPr="0075151A">
        <w:rPr>
          <w:sz w:val="24"/>
          <w:szCs w:val="24"/>
        </w:rPr>
        <w:t xml:space="preserve">To edit your Religion or Belief choose from the </w:t>
      </w:r>
      <w:proofErr w:type="gramStart"/>
      <w:r w:rsidRPr="0075151A">
        <w:rPr>
          <w:sz w:val="24"/>
          <w:szCs w:val="24"/>
        </w:rPr>
        <w:t>drop down</w:t>
      </w:r>
      <w:proofErr w:type="gramEnd"/>
      <w:r w:rsidRPr="0075151A">
        <w:rPr>
          <w:sz w:val="24"/>
          <w:szCs w:val="24"/>
        </w:rPr>
        <w:t xml:space="preserve"> menu.</w:t>
      </w:r>
    </w:p>
    <w:p w14:paraId="7E69A68A" w14:textId="77777777" w:rsidR="005914C1" w:rsidRDefault="005914C1" w:rsidP="005914C1">
      <w:pPr>
        <w:spacing w:after="0" w:line="257" w:lineRule="auto"/>
      </w:pPr>
    </w:p>
    <w:p w14:paraId="3626FF68" w14:textId="17A0FEEC" w:rsidR="005914C1" w:rsidRDefault="00F07DB3" w:rsidP="005914C1">
      <w:pPr>
        <w:spacing w:after="0" w:line="257" w:lineRule="auto"/>
      </w:pPr>
      <w:r>
        <w:rPr>
          <w:noProof/>
          <w:sz w:val="16"/>
          <w:szCs w:val="16"/>
          <w:lang w:eastAsia="en-GB"/>
        </w:rPr>
        <w:drawing>
          <wp:inline distT="0" distB="0" distL="0" distR="0" wp14:anchorId="16605843" wp14:editId="169E02F4">
            <wp:extent cx="5731510" cy="307530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png"/>
                    <pic:cNvPicPr/>
                  </pic:nvPicPr>
                  <pic:blipFill>
                    <a:blip r:embed="rId20">
                      <a:extLst>
                        <a:ext uri="{28A0092B-C50C-407E-A947-70E740481C1C}">
                          <a14:useLocalDpi xmlns:a14="http://schemas.microsoft.com/office/drawing/2010/main" val="0"/>
                        </a:ext>
                      </a:extLst>
                    </a:blip>
                    <a:stretch>
                      <a:fillRect/>
                    </a:stretch>
                  </pic:blipFill>
                  <pic:spPr>
                    <a:xfrm>
                      <a:off x="0" y="0"/>
                      <a:ext cx="5731510" cy="3075305"/>
                    </a:xfrm>
                    <a:prstGeom prst="rect">
                      <a:avLst/>
                    </a:prstGeom>
                  </pic:spPr>
                </pic:pic>
              </a:graphicData>
            </a:graphic>
          </wp:inline>
        </w:drawing>
      </w:r>
    </w:p>
    <w:p w14:paraId="11211B9D" w14:textId="77777777" w:rsidR="005914C1" w:rsidRDefault="005914C1" w:rsidP="005914C1">
      <w:pPr>
        <w:spacing w:after="0" w:line="257" w:lineRule="auto"/>
      </w:pPr>
    </w:p>
    <w:p w14:paraId="3E2D1FEA" w14:textId="77777777" w:rsidR="005914C1" w:rsidRPr="0075151A" w:rsidRDefault="005914C1" w:rsidP="005914C1">
      <w:pPr>
        <w:spacing w:after="0" w:line="257" w:lineRule="auto"/>
        <w:rPr>
          <w:sz w:val="24"/>
          <w:szCs w:val="24"/>
        </w:rPr>
      </w:pPr>
      <w:r w:rsidRPr="0075151A">
        <w:rPr>
          <w:sz w:val="24"/>
          <w:szCs w:val="24"/>
        </w:rPr>
        <w:t xml:space="preserve">Once you have made your changes, click </w:t>
      </w:r>
      <w:r w:rsidRPr="0075151A">
        <w:rPr>
          <w:b/>
          <w:sz w:val="24"/>
          <w:szCs w:val="24"/>
        </w:rPr>
        <w:t>Save</w:t>
      </w:r>
      <w:r w:rsidRPr="0075151A">
        <w:rPr>
          <w:sz w:val="24"/>
          <w:szCs w:val="24"/>
        </w:rPr>
        <w:t>.</w:t>
      </w:r>
    </w:p>
    <w:p w14:paraId="642E3197" w14:textId="77777777" w:rsidR="005914C1" w:rsidRPr="004C6962" w:rsidRDefault="005914C1" w:rsidP="005914C1">
      <w:pPr>
        <w:rPr>
          <w:b/>
          <w:sz w:val="28"/>
          <w:szCs w:val="28"/>
          <w:u w:val="single"/>
        </w:rPr>
      </w:pPr>
      <w:r>
        <w:rPr>
          <w:b/>
          <w:sz w:val="28"/>
          <w:szCs w:val="28"/>
          <w:u w:val="single"/>
        </w:rPr>
        <w:br w:type="page"/>
      </w:r>
    </w:p>
    <w:p w14:paraId="5B316909" w14:textId="77777777" w:rsidR="00E763E2" w:rsidRPr="0075151A" w:rsidRDefault="00E763E2" w:rsidP="001C65FF">
      <w:pPr>
        <w:pStyle w:val="Heading2"/>
      </w:pPr>
      <w:r w:rsidRPr="0075151A">
        <w:lastRenderedPageBreak/>
        <w:t>Sexual Orientation C</w:t>
      </w:r>
      <w:r w:rsidR="006F3AED" w:rsidRPr="0075151A">
        <w:t>hanges</w:t>
      </w:r>
    </w:p>
    <w:p w14:paraId="11976FCA" w14:textId="77777777" w:rsidR="006F3AED" w:rsidRPr="0075151A" w:rsidRDefault="006F3AED" w:rsidP="00DB30B8">
      <w:pPr>
        <w:spacing w:after="0"/>
        <w:rPr>
          <w:b/>
          <w:sz w:val="24"/>
          <w:szCs w:val="24"/>
        </w:rPr>
      </w:pPr>
      <w:r w:rsidRPr="0075151A">
        <w:rPr>
          <w:b/>
          <w:sz w:val="24"/>
          <w:szCs w:val="24"/>
        </w:rPr>
        <w:t xml:space="preserve">System steps for Sexual Orientation </w:t>
      </w:r>
      <w:r w:rsidR="00116EEA" w:rsidRPr="0075151A">
        <w:rPr>
          <w:b/>
          <w:sz w:val="24"/>
          <w:szCs w:val="24"/>
        </w:rPr>
        <w:t>changes</w:t>
      </w:r>
      <w:r w:rsidR="00A47ACC" w:rsidRPr="0075151A">
        <w:rPr>
          <w:b/>
          <w:sz w:val="24"/>
          <w:szCs w:val="24"/>
        </w:rPr>
        <w:t>:</w:t>
      </w:r>
    </w:p>
    <w:p w14:paraId="79A852F9" w14:textId="77777777" w:rsidR="00C04655" w:rsidRPr="0075151A" w:rsidRDefault="006F3AED" w:rsidP="00C04655">
      <w:pPr>
        <w:spacing w:after="0"/>
        <w:rPr>
          <w:sz w:val="24"/>
          <w:szCs w:val="24"/>
        </w:rPr>
      </w:pPr>
      <w:r w:rsidRPr="0075151A">
        <w:rPr>
          <w:sz w:val="24"/>
          <w:szCs w:val="24"/>
        </w:rPr>
        <w:t>Go to Me &gt; Additional Person I</w:t>
      </w:r>
      <w:r w:rsidR="00CF6B2B" w:rsidRPr="0075151A">
        <w:rPr>
          <w:sz w:val="24"/>
          <w:szCs w:val="24"/>
        </w:rPr>
        <w:t>nfo &gt; Protected Characteristics</w:t>
      </w:r>
    </w:p>
    <w:p w14:paraId="49841C4F" w14:textId="77777777" w:rsidR="00C04655" w:rsidRPr="0075151A" w:rsidRDefault="00C04655" w:rsidP="00C04655">
      <w:pPr>
        <w:spacing w:after="0"/>
        <w:rPr>
          <w:sz w:val="24"/>
          <w:szCs w:val="24"/>
        </w:rPr>
      </w:pPr>
    </w:p>
    <w:p w14:paraId="6C3ED44B" w14:textId="77777777" w:rsidR="00113398" w:rsidRPr="0075151A" w:rsidRDefault="006864BD" w:rsidP="007322EB">
      <w:pPr>
        <w:spacing w:after="0"/>
        <w:rPr>
          <w:sz w:val="24"/>
          <w:szCs w:val="24"/>
        </w:rPr>
      </w:pPr>
      <w:r w:rsidRPr="0075151A">
        <w:rPr>
          <w:sz w:val="24"/>
          <w:szCs w:val="24"/>
        </w:rPr>
        <w:t xml:space="preserve">To edit this </w:t>
      </w:r>
      <w:proofErr w:type="gramStart"/>
      <w:r w:rsidRPr="0075151A">
        <w:rPr>
          <w:sz w:val="24"/>
          <w:szCs w:val="24"/>
        </w:rPr>
        <w:t>information</w:t>
      </w:r>
      <w:proofErr w:type="gramEnd"/>
      <w:r w:rsidRPr="0075151A">
        <w:rPr>
          <w:sz w:val="24"/>
          <w:szCs w:val="24"/>
        </w:rPr>
        <w:t xml:space="preserve"> click on the </w:t>
      </w:r>
      <w:r w:rsidRPr="0075151A">
        <w:rPr>
          <w:b/>
          <w:sz w:val="24"/>
          <w:szCs w:val="24"/>
        </w:rPr>
        <w:t>pencil icon</w:t>
      </w:r>
      <w:r w:rsidRPr="0075151A">
        <w:rPr>
          <w:sz w:val="24"/>
          <w:szCs w:val="24"/>
        </w:rPr>
        <w:t xml:space="preserve"> at the right hand side of the Protected Characteristics box</w:t>
      </w:r>
      <w:r w:rsidR="004A24EF" w:rsidRPr="0075151A">
        <w:rPr>
          <w:sz w:val="24"/>
          <w:szCs w:val="24"/>
        </w:rPr>
        <w:t>.</w:t>
      </w:r>
    </w:p>
    <w:p w14:paraId="41633A08" w14:textId="77777777" w:rsidR="00C04655" w:rsidRDefault="00C04655" w:rsidP="007322EB">
      <w:pPr>
        <w:spacing w:after="0"/>
      </w:pPr>
    </w:p>
    <w:p w14:paraId="16B61741" w14:textId="181702AD" w:rsidR="007861CD" w:rsidRDefault="00F07DB3" w:rsidP="007861CD">
      <w:r>
        <w:rPr>
          <w:noProof/>
          <w:sz w:val="16"/>
          <w:szCs w:val="16"/>
          <w:lang w:eastAsia="en-GB"/>
        </w:rPr>
        <w:drawing>
          <wp:inline distT="0" distB="0" distL="0" distR="0" wp14:anchorId="45CE5C0C" wp14:editId="7876CAF1">
            <wp:extent cx="5731510" cy="186880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1868805"/>
                    </a:xfrm>
                    <a:prstGeom prst="rect">
                      <a:avLst/>
                    </a:prstGeom>
                  </pic:spPr>
                </pic:pic>
              </a:graphicData>
            </a:graphic>
          </wp:inline>
        </w:drawing>
      </w:r>
    </w:p>
    <w:p w14:paraId="62A6E3FD" w14:textId="77777777" w:rsidR="00BB0213" w:rsidRDefault="00BB0213" w:rsidP="007861CD"/>
    <w:p w14:paraId="378556C6" w14:textId="77777777" w:rsidR="007D3249" w:rsidRPr="0075151A" w:rsidRDefault="00113398" w:rsidP="007861CD">
      <w:pPr>
        <w:rPr>
          <w:sz w:val="24"/>
          <w:szCs w:val="24"/>
        </w:rPr>
      </w:pPr>
      <w:r w:rsidRPr="0075151A">
        <w:rPr>
          <w:sz w:val="24"/>
          <w:szCs w:val="24"/>
        </w:rPr>
        <w:t xml:space="preserve">To edit your Sexual </w:t>
      </w:r>
      <w:proofErr w:type="gramStart"/>
      <w:r w:rsidRPr="0075151A">
        <w:rPr>
          <w:sz w:val="24"/>
          <w:szCs w:val="24"/>
        </w:rPr>
        <w:t>Orientation</w:t>
      </w:r>
      <w:proofErr w:type="gramEnd"/>
      <w:r w:rsidRPr="0075151A">
        <w:rPr>
          <w:sz w:val="24"/>
          <w:szCs w:val="24"/>
        </w:rPr>
        <w:t xml:space="preserve"> choose from the drop down list.</w:t>
      </w:r>
      <w:r w:rsidR="006C52F3" w:rsidRPr="0075151A">
        <w:rPr>
          <w:sz w:val="24"/>
          <w:szCs w:val="24"/>
        </w:rPr>
        <w:t xml:space="preserve"> </w:t>
      </w:r>
      <w:r w:rsidR="008420D3" w:rsidRPr="0075151A">
        <w:rPr>
          <w:noProof/>
          <w:sz w:val="24"/>
          <w:szCs w:val="24"/>
          <w:lang w:eastAsia="en-GB"/>
        </w:rPr>
        <mc:AlternateContent>
          <mc:Choice Requires="wps">
            <w:drawing>
              <wp:anchor distT="0" distB="0" distL="114300" distR="114300" simplePos="0" relativeHeight="251684864" behindDoc="0" locked="0" layoutInCell="1" allowOverlap="1" wp14:anchorId="50848D1B" wp14:editId="08263847">
                <wp:simplePos x="0" y="0"/>
                <wp:positionH relativeFrom="column">
                  <wp:posOffset>5537035</wp:posOffset>
                </wp:positionH>
                <wp:positionV relativeFrom="paragraph">
                  <wp:posOffset>405262</wp:posOffset>
                </wp:positionV>
                <wp:extent cx="68505" cy="45719"/>
                <wp:effectExtent l="0" t="0" r="8255" b="0"/>
                <wp:wrapNone/>
                <wp:docPr id="62" name="Rectangle 62"/>
                <wp:cNvGraphicFramePr/>
                <a:graphic xmlns:a="http://schemas.openxmlformats.org/drawingml/2006/main">
                  <a:graphicData uri="http://schemas.microsoft.com/office/word/2010/wordprocessingShape">
                    <wps:wsp>
                      <wps:cNvSpPr/>
                      <wps:spPr>
                        <a:xfrm>
                          <a:off x="0" y="0"/>
                          <a:ext cx="68505"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983A8" id="Rectangle 62" o:spid="_x0000_s1026" style="position:absolute;margin-left:436pt;margin-top:31.9pt;width:5.4pt;height:3.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" fillcolor="white [3212]" stroked="f" strokeweight="1pt"/>
            </w:pict>
          </mc:Fallback>
        </mc:AlternateContent>
      </w:r>
    </w:p>
    <w:p w14:paraId="2F1D0353" w14:textId="77777777" w:rsidR="00F07DB3" w:rsidRDefault="00F07DB3" w:rsidP="00CF6B2B">
      <w:pPr>
        <w:spacing w:after="0" w:line="257" w:lineRule="auto"/>
        <w:rPr>
          <w:sz w:val="24"/>
          <w:szCs w:val="24"/>
        </w:rPr>
      </w:pPr>
      <w:r>
        <w:rPr>
          <w:noProof/>
          <w:sz w:val="16"/>
          <w:szCs w:val="16"/>
          <w:lang w:eastAsia="en-GB"/>
        </w:rPr>
        <w:drawing>
          <wp:inline distT="0" distB="0" distL="0" distR="0" wp14:anchorId="03BE6D38" wp14:editId="71AECCC0">
            <wp:extent cx="5731510" cy="240792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7.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2407920"/>
                    </a:xfrm>
                    <a:prstGeom prst="rect">
                      <a:avLst/>
                    </a:prstGeom>
                  </pic:spPr>
                </pic:pic>
              </a:graphicData>
            </a:graphic>
          </wp:inline>
        </w:drawing>
      </w:r>
    </w:p>
    <w:p w14:paraId="564B8F14" w14:textId="77777777" w:rsidR="00F07DB3" w:rsidRDefault="00F07DB3" w:rsidP="00CF6B2B">
      <w:pPr>
        <w:spacing w:after="0" w:line="257" w:lineRule="auto"/>
        <w:rPr>
          <w:sz w:val="24"/>
          <w:szCs w:val="24"/>
        </w:rPr>
      </w:pPr>
    </w:p>
    <w:p w14:paraId="115EB90F" w14:textId="071546D8" w:rsidR="00CF6B2B" w:rsidRDefault="00CF6B2B" w:rsidP="00CF6B2B">
      <w:pPr>
        <w:spacing w:after="0" w:line="257" w:lineRule="auto"/>
      </w:pPr>
      <w:r w:rsidRPr="0075151A">
        <w:rPr>
          <w:sz w:val="24"/>
          <w:szCs w:val="24"/>
        </w:rPr>
        <w:t xml:space="preserve">Once you have made your changes, click </w:t>
      </w:r>
      <w:r w:rsidRPr="0075151A">
        <w:rPr>
          <w:b/>
          <w:sz w:val="24"/>
          <w:szCs w:val="24"/>
        </w:rPr>
        <w:t>Save</w:t>
      </w:r>
      <w:r w:rsidR="004A24EF" w:rsidRPr="0075151A">
        <w:rPr>
          <w:sz w:val="24"/>
          <w:szCs w:val="24"/>
        </w:rPr>
        <w:t>.</w:t>
      </w:r>
    </w:p>
    <w:p w14:paraId="79EE20BB" w14:textId="77777777" w:rsidR="007861CD" w:rsidRDefault="007861CD" w:rsidP="000A273F">
      <w:pPr>
        <w:spacing w:after="0"/>
        <w:rPr>
          <w:b/>
          <w:sz w:val="28"/>
          <w:szCs w:val="28"/>
          <w:u w:val="single"/>
        </w:rPr>
      </w:pPr>
    </w:p>
    <w:p w14:paraId="3F6A8D2F" w14:textId="77777777" w:rsidR="00811D3A" w:rsidRDefault="00811D3A">
      <w:pPr>
        <w:rPr>
          <w:b/>
          <w:sz w:val="28"/>
          <w:szCs w:val="28"/>
          <w:u w:val="single"/>
        </w:rPr>
      </w:pPr>
      <w:r>
        <w:rPr>
          <w:b/>
          <w:sz w:val="28"/>
          <w:szCs w:val="28"/>
          <w:u w:val="single"/>
        </w:rPr>
        <w:br w:type="page"/>
      </w:r>
    </w:p>
    <w:p w14:paraId="75B72999" w14:textId="4803591D" w:rsidR="003F3997" w:rsidRPr="005914C1" w:rsidRDefault="0003432F" w:rsidP="001C65FF">
      <w:pPr>
        <w:pStyle w:val="Heading2"/>
        <w:rPr>
          <w:sz w:val="24"/>
          <w:szCs w:val="24"/>
        </w:rPr>
      </w:pPr>
      <w:r w:rsidRPr="0075151A">
        <w:lastRenderedPageBreak/>
        <w:t>Non-UK</w:t>
      </w:r>
      <w:r w:rsidR="003F3997" w:rsidRPr="0075151A">
        <w:t xml:space="preserve"> Staff</w:t>
      </w:r>
      <w:r w:rsidR="00250029">
        <w:t xml:space="preserve"> with a visa</w:t>
      </w:r>
    </w:p>
    <w:p w14:paraId="46882A49" w14:textId="77777777" w:rsidR="00250029" w:rsidRPr="00250029" w:rsidRDefault="00250029" w:rsidP="00250029">
      <w:pPr>
        <w:pStyle w:val="NormalWeb"/>
        <w:rPr>
          <w:rFonts w:asciiTheme="minorHAnsi" w:hAnsiTheme="minorHAnsi" w:cstheme="minorHAnsi"/>
          <w:color w:val="000000"/>
        </w:rPr>
      </w:pPr>
      <w:r w:rsidRPr="00250029">
        <w:rPr>
          <w:rFonts w:asciiTheme="minorHAnsi" w:hAnsiTheme="minorHAnsi" w:cstheme="minorHAnsi"/>
          <w:color w:val="000000"/>
        </w:rPr>
        <w:t>If you are making any changes to your name and gender details in the People &amp; Money system, you should also update your details on your UK Visas and Immigration (UKVI) account.   If your UKVI account is out of date you might experience delays when you travel, when proving your immigration status or when waiting for a visa decision.</w:t>
      </w:r>
    </w:p>
    <w:p w14:paraId="70CB1A98" w14:textId="706B5A1C" w:rsidR="00250029" w:rsidRPr="00250029" w:rsidRDefault="00250029" w:rsidP="00250029">
      <w:pPr>
        <w:pStyle w:val="NormalWeb"/>
        <w:rPr>
          <w:rFonts w:asciiTheme="minorHAnsi" w:hAnsiTheme="minorHAnsi" w:cstheme="minorHAnsi"/>
          <w:color w:val="000000"/>
        </w:rPr>
      </w:pPr>
      <w:r w:rsidRPr="00250029">
        <w:rPr>
          <w:rFonts w:asciiTheme="minorHAnsi" w:hAnsiTheme="minorHAnsi" w:cstheme="minorHAnsi"/>
          <w:color w:val="000000"/>
        </w:rPr>
        <w:t xml:space="preserve">Staff who hold visas can find more information on setting up their UKVI account, </w:t>
      </w:r>
      <w:proofErr w:type="spellStart"/>
      <w:r w:rsidRPr="00250029">
        <w:rPr>
          <w:rFonts w:asciiTheme="minorHAnsi" w:hAnsiTheme="minorHAnsi" w:cstheme="minorHAnsi"/>
          <w:color w:val="000000"/>
        </w:rPr>
        <w:t>eVisa</w:t>
      </w:r>
      <w:proofErr w:type="spellEnd"/>
      <w:r w:rsidRPr="00250029">
        <w:rPr>
          <w:rFonts w:asciiTheme="minorHAnsi" w:hAnsiTheme="minorHAnsi" w:cstheme="minorHAnsi"/>
          <w:color w:val="000000"/>
        </w:rPr>
        <w:t xml:space="preserve"> access and the requirements of updating their account at the </w:t>
      </w:r>
      <w:hyperlink r:id="rId22" w:history="1">
        <w:r w:rsidR="00614BD5">
          <w:rPr>
            <w:rStyle w:val="Hyperlink"/>
            <w:rFonts w:asciiTheme="minorHAnsi" w:hAnsiTheme="minorHAnsi" w:cstheme="minorHAnsi"/>
          </w:rPr>
          <w:t>UK Government website.</w:t>
        </w:r>
      </w:hyperlink>
    </w:p>
    <w:p w14:paraId="3AC81E86" w14:textId="77777777" w:rsidR="00250029" w:rsidRPr="00250029" w:rsidRDefault="00250029" w:rsidP="00250029">
      <w:pPr>
        <w:pStyle w:val="NormalWeb"/>
        <w:rPr>
          <w:rFonts w:asciiTheme="minorHAnsi" w:hAnsiTheme="minorHAnsi" w:cstheme="minorHAnsi"/>
          <w:color w:val="000000"/>
        </w:rPr>
      </w:pPr>
      <w:r w:rsidRPr="00250029">
        <w:rPr>
          <w:rFonts w:asciiTheme="minorHAnsi" w:hAnsiTheme="minorHAnsi" w:cstheme="minorHAnsi"/>
          <w:color w:val="000000"/>
        </w:rPr>
        <w:t xml:space="preserve">Staff with EU settlement status can find more information on this at the </w:t>
      </w:r>
      <w:hyperlink r:id="rId23" w:history="1">
        <w:r w:rsidRPr="00250029">
          <w:rPr>
            <w:rStyle w:val="Hyperlink"/>
            <w:rFonts w:asciiTheme="minorHAnsi" w:hAnsiTheme="minorHAnsi" w:cstheme="minorHAnsi"/>
          </w:rPr>
          <w:t>UK Government website</w:t>
        </w:r>
      </w:hyperlink>
      <w:r w:rsidRPr="00250029">
        <w:rPr>
          <w:rFonts w:asciiTheme="minorHAnsi" w:hAnsiTheme="minorHAnsi" w:cstheme="minorHAnsi"/>
          <w:color w:val="000000"/>
        </w:rPr>
        <w:t>.</w:t>
      </w:r>
    </w:p>
    <w:p w14:paraId="2A47C456" w14:textId="77777777" w:rsidR="00250029" w:rsidRPr="00250029" w:rsidRDefault="00250029" w:rsidP="00250029">
      <w:pPr>
        <w:pStyle w:val="NormalWeb"/>
        <w:rPr>
          <w:rFonts w:asciiTheme="minorHAnsi" w:hAnsiTheme="minorHAnsi" w:cstheme="minorHAnsi"/>
          <w:color w:val="000000"/>
        </w:rPr>
      </w:pPr>
      <w:r w:rsidRPr="00250029">
        <w:rPr>
          <w:rFonts w:asciiTheme="minorHAnsi" w:hAnsiTheme="minorHAnsi" w:cstheme="minorHAnsi"/>
          <w:color w:val="000000"/>
        </w:rPr>
        <w:t xml:space="preserve">If you have a time-limited right-to-work (RTW) and you make any changes to your name and gender details, and your </w:t>
      </w:r>
      <w:proofErr w:type="spellStart"/>
      <w:r w:rsidRPr="00250029">
        <w:rPr>
          <w:rFonts w:asciiTheme="minorHAnsi" w:hAnsiTheme="minorHAnsi" w:cstheme="minorHAnsi"/>
          <w:color w:val="000000"/>
        </w:rPr>
        <w:t>eVisa</w:t>
      </w:r>
      <w:proofErr w:type="spellEnd"/>
      <w:r w:rsidRPr="00250029">
        <w:rPr>
          <w:rFonts w:asciiTheme="minorHAnsi" w:hAnsiTheme="minorHAnsi" w:cstheme="minorHAnsi"/>
          <w:color w:val="000000"/>
        </w:rPr>
        <w:t xml:space="preserve"> is in a different name to the one you wish to be known as, you must be able to explain and provide documentary evidence to explain the discrepancy and to show that you are known by the name given. Examples include a birth certificate, marriage certificate or civil partnership certificate, change of name deed or other official documents.  </w:t>
      </w:r>
    </w:p>
    <w:p w14:paraId="1E43DFED" w14:textId="77777777" w:rsidR="00250029" w:rsidRPr="00250029" w:rsidRDefault="00250029" w:rsidP="00250029">
      <w:pPr>
        <w:pStyle w:val="NormalWeb"/>
        <w:rPr>
          <w:rFonts w:asciiTheme="minorHAnsi" w:hAnsiTheme="minorHAnsi" w:cstheme="minorHAnsi"/>
          <w:color w:val="000000"/>
        </w:rPr>
      </w:pPr>
      <w:r w:rsidRPr="00250029">
        <w:rPr>
          <w:rFonts w:asciiTheme="minorHAnsi" w:hAnsiTheme="minorHAnsi" w:cstheme="minorHAnsi"/>
          <w:color w:val="000000"/>
        </w:rPr>
        <w:t xml:space="preserve">If you require this document in an alternative format, such as large print or a coloured background, please contact: </w:t>
      </w:r>
      <w:hyperlink r:id="rId24" w:history="1">
        <w:r w:rsidRPr="00250029">
          <w:rPr>
            <w:rStyle w:val="Hyperlink"/>
            <w:rFonts w:asciiTheme="minorHAnsi" w:hAnsiTheme="minorHAnsi" w:cstheme="minorHAnsi"/>
          </w:rPr>
          <w:t>Equalitydiversity@ed.ac.uk</w:t>
        </w:r>
      </w:hyperlink>
      <w:r w:rsidRPr="00250029">
        <w:rPr>
          <w:rFonts w:asciiTheme="minorHAnsi" w:hAnsiTheme="minorHAnsi" w:cstheme="minorHAnsi"/>
          <w:color w:val="000000"/>
        </w:rPr>
        <w:t xml:space="preserve"> .</w:t>
      </w:r>
    </w:p>
    <w:p w14:paraId="418ABD6B" w14:textId="77777777" w:rsidR="00405B00" w:rsidRDefault="00405B00" w:rsidP="003F3997">
      <w:pPr>
        <w:spacing w:line="256" w:lineRule="auto"/>
      </w:pPr>
    </w:p>
    <w:p w14:paraId="02918D5D" w14:textId="77777777" w:rsidR="003F3997" w:rsidRDefault="003F3997" w:rsidP="00F55150">
      <w:pPr>
        <w:spacing w:after="0"/>
        <w:rPr>
          <w:b/>
        </w:rPr>
      </w:pPr>
    </w:p>
    <w:p w14:paraId="24E8D3F2" w14:textId="77777777" w:rsidR="00654C98" w:rsidRDefault="00654C98" w:rsidP="004030AF">
      <w:pPr>
        <w:jc w:val="right"/>
      </w:pPr>
    </w:p>
    <w:sectPr w:rsidR="00654C98" w:rsidSect="003C450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4BDF" w14:textId="77777777" w:rsidR="00F94E5E" w:rsidRDefault="00F94E5E" w:rsidP="00654C98">
      <w:pPr>
        <w:spacing w:after="0" w:line="240" w:lineRule="auto"/>
      </w:pPr>
      <w:r>
        <w:separator/>
      </w:r>
    </w:p>
  </w:endnote>
  <w:endnote w:type="continuationSeparator" w:id="0">
    <w:p w14:paraId="2D0248A2" w14:textId="77777777" w:rsidR="00F94E5E" w:rsidRDefault="00F94E5E" w:rsidP="0065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E219" w14:textId="77777777" w:rsidR="00F94E5E" w:rsidRDefault="00F94E5E" w:rsidP="00654C98">
      <w:pPr>
        <w:spacing w:after="0" w:line="240" w:lineRule="auto"/>
      </w:pPr>
      <w:r>
        <w:separator/>
      </w:r>
    </w:p>
  </w:footnote>
  <w:footnote w:type="continuationSeparator" w:id="0">
    <w:p w14:paraId="67DC8CAC" w14:textId="77777777" w:rsidR="00F94E5E" w:rsidRDefault="00F94E5E" w:rsidP="00654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B0A"/>
    <w:multiLevelType w:val="hybridMultilevel"/>
    <w:tmpl w:val="0100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6619E"/>
    <w:multiLevelType w:val="hybridMultilevel"/>
    <w:tmpl w:val="7F0A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74343"/>
    <w:multiLevelType w:val="hybridMultilevel"/>
    <w:tmpl w:val="27569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460971"/>
    <w:multiLevelType w:val="hybridMultilevel"/>
    <w:tmpl w:val="0882CC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33D75B9"/>
    <w:multiLevelType w:val="hybridMultilevel"/>
    <w:tmpl w:val="25EC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C4602"/>
    <w:multiLevelType w:val="hybridMultilevel"/>
    <w:tmpl w:val="1A0E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F6CB7"/>
    <w:multiLevelType w:val="hybridMultilevel"/>
    <w:tmpl w:val="2DC2C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DF7C7A"/>
    <w:multiLevelType w:val="hybridMultilevel"/>
    <w:tmpl w:val="3586D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C98"/>
    <w:rsid w:val="00005284"/>
    <w:rsid w:val="0002539C"/>
    <w:rsid w:val="0003432F"/>
    <w:rsid w:val="00040366"/>
    <w:rsid w:val="000507AB"/>
    <w:rsid w:val="00055BD2"/>
    <w:rsid w:val="000708D4"/>
    <w:rsid w:val="00074DFC"/>
    <w:rsid w:val="00077909"/>
    <w:rsid w:val="000A273F"/>
    <w:rsid w:val="000A2DF8"/>
    <w:rsid w:val="000B38BD"/>
    <w:rsid w:val="000D59C1"/>
    <w:rsid w:val="000E0539"/>
    <w:rsid w:val="000E0622"/>
    <w:rsid w:val="000E3BE2"/>
    <w:rsid w:val="000E41C5"/>
    <w:rsid w:val="000E67BF"/>
    <w:rsid w:val="00104108"/>
    <w:rsid w:val="00106DF5"/>
    <w:rsid w:val="00112555"/>
    <w:rsid w:val="00113398"/>
    <w:rsid w:val="00115CBC"/>
    <w:rsid w:val="00115D81"/>
    <w:rsid w:val="00116EEA"/>
    <w:rsid w:val="001401BD"/>
    <w:rsid w:val="00152590"/>
    <w:rsid w:val="00155CB1"/>
    <w:rsid w:val="00157870"/>
    <w:rsid w:val="00163B56"/>
    <w:rsid w:val="00175886"/>
    <w:rsid w:val="00181547"/>
    <w:rsid w:val="00183A64"/>
    <w:rsid w:val="0019247B"/>
    <w:rsid w:val="00196005"/>
    <w:rsid w:val="001B3E0F"/>
    <w:rsid w:val="001C65FF"/>
    <w:rsid w:val="001E6333"/>
    <w:rsid w:val="001F2BFB"/>
    <w:rsid w:val="001F7860"/>
    <w:rsid w:val="00206D0C"/>
    <w:rsid w:val="002237C2"/>
    <w:rsid w:val="00227849"/>
    <w:rsid w:val="002317C8"/>
    <w:rsid w:val="00250029"/>
    <w:rsid w:val="0027465A"/>
    <w:rsid w:val="002A19C4"/>
    <w:rsid w:val="002A4B2D"/>
    <w:rsid w:val="002A4EA8"/>
    <w:rsid w:val="002B30E1"/>
    <w:rsid w:val="002E5DA5"/>
    <w:rsid w:val="00301A33"/>
    <w:rsid w:val="00301FB4"/>
    <w:rsid w:val="00303974"/>
    <w:rsid w:val="00305064"/>
    <w:rsid w:val="00320301"/>
    <w:rsid w:val="003208BB"/>
    <w:rsid w:val="003230EC"/>
    <w:rsid w:val="00330C53"/>
    <w:rsid w:val="00341592"/>
    <w:rsid w:val="003433D1"/>
    <w:rsid w:val="00345D54"/>
    <w:rsid w:val="00347FF5"/>
    <w:rsid w:val="00351567"/>
    <w:rsid w:val="00351AB7"/>
    <w:rsid w:val="003620B0"/>
    <w:rsid w:val="00370849"/>
    <w:rsid w:val="003714FF"/>
    <w:rsid w:val="00372911"/>
    <w:rsid w:val="003806A7"/>
    <w:rsid w:val="003A734E"/>
    <w:rsid w:val="003C4500"/>
    <w:rsid w:val="003E1F4F"/>
    <w:rsid w:val="003E7C13"/>
    <w:rsid w:val="003F3997"/>
    <w:rsid w:val="004030AF"/>
    <w:rsid w:val="00403E6B"/>
    <w:rsid w:val="004058BE"/>
    <w:rsid w:val="00405B00"/>
    <w:rsid w:val="00406D00"/>
    <w:rsid w:val="004224C2"/>
    <w:rsid w:val="004245DB"/>
    <w:rsid w:val="00435182"/>
    <w:rsid w:val="0043665C"/>
    <w:rsid w:val="0048138D"/>
    <w:rsid w:val="0048588E"/>
    <w:rsid w:val="004A1453"/>
    <w:rsid w:val="004A24EF"/>
    <w:rsid w:val="004B527D"/>
    <w:rsid w:val="004C0D50"/>
    <w:rsid w:val="004C1206"/>
    <w:rsid w:val="004C6523"/>
    <w:rsid w:val="004C6962"/>
    <w:rsid w:val="004F6FEB"/>
    <w:rsid w:val="00553FD6"/>
    <w:rsid w:val="00560DEA"/>
    <w:rsid w:val="00562CAB"/>
    <w:rsid w:val="00563782"/>
    <w:rsid w:val="00565C53"/>
    <w:rsid w:val="00585324"/>
    <w:rsid w:val="005914C1"/>
    <w:rsid w:val="005923E3"/>
    <w:rsid w:val="005976C7"/>
    <w:rsid w:val="005A3476"/>
    <w:rsid w:val="005D2927"/>
    <w:rsid w:val="005D4FEB"/>
    <w:rsid w:val="005D52C9"/>
    <w:rsid w:val="005E1B96"/>
    <w:rsid w:val="005F4E34"/>
    <w:rsid w:val="005F516F"/>
    <w:rsid w:val="00614AAF"/>
    <w:rsid w:val="00614BD5"/>
    <w:rsid w:val="00617E3B"/>
    <w:rsid w:val="00622B6A"/>
    <w:rsid w:val="00623B43"/>
    <w:rsid w:val="0062455A"/>
    <w:rsid w:val="006251F0"/>
    <w:rsid w:val="0064422F"/>
    <w:rsid w:val="0065274B"/>
    <w:rsid w:val="00654C98"/>
    <w:rsid w:val="0065701E"/>
    <w:rsid w:val="006864BD"/>
    <w:rsid w:val="00686FF3"/>
    <w:rsid w:val="006B5F4E"/>
    <w:rsid w:val="006C151F"/>
    <w:rsid w:val="006C1F57"/>
    <w:rsid w:val="006C52F3"/>
    <w:rsid w:val="006C6F7D"/>
    <w:rsid w:val="006D2D37"/>
    <w:rsid w:val="006E3949"/>
    <w:rsid w:val="006E7A02"/>
    <w:rsid w:val="006F3AED"/>
    <w:rsid w:val="006F71A1"/>
    <w:rsid w:val="00714C6F"/>
    <w:rsid w:val="0072052B"/>
    <w:rsid w:val="007275AF"/>
    <w:rsid w:val="00731445"/>
    <w:rsid w:val="007314CD"/>
    <w:rsid w:val="007322EB"/>
    <w:rsid w:val="00734E82"/>
    <w:rsid w:val="00740D0E"/>
    <w:rsid w:val="0075151A"/>
    <w:rsid w:val="00753AFA"/>
    <w:rsid w:val="00762DA7"/>
    <w:rsid w:val="00765014"/>
    <w:rsid w:val="007751FE"/>
    <w:rsid w:val="0077523A"/>
    <w:rsid w:val="0077717F"/>
    <w:rsid w:val="00783BCB"/>
    <w:rsid w:val="00785170"/>
    <w:rsid w:val="007861CD"/>
    <w:rsid w:val="0079048D"/>
    <w:rsid w:val="00794895"/>
    <w:rsid w:val="007C13D2"/>
    <w:rsid w:val="007D3249"/>
    <w:rsid w:val="007D5F4E"/>
    <w:rsid w:val="007E5C44"/>
    <w:rsid w:val="00801ECB"/>
    <w:rsid w:val="0081129A"/>
    <w:rsid w:val="00811D3A"/>
    <w:rsid w:val="00822770"/>
    <w:rsid w:val="008318EB"/>
    <w:rsid w:val="00832E83"/>
    <w:rsid w:val="008420D3"/>
    <w:rsid w:val="008421A6"/>
    <w:rsid w:val="00842203"/>
    <w:rsid w:val="00854FCD"/>
    <w:rsid w:val="008650D7"/>
    <w:rsid w:val="008671B1"/>
    <w:rsid w:val="00880C67"/>
    <w:rsid w:val="00882EDB"/>
    <w:rsid w:val="008847D5"/>
    <w:rsid w:val="00895A8D"/>
    <w:rsid w:val="008A0750"/>
    <w:rsid w:val="008A1961"/>
    <w:rsid w:val="008A7AC8"/>
    <w:rsid w:val="008B63BD"/>
    <w:rsid w:val="008C56B6"/>
    <w:rsid w:val="008C5DF5"/>
    <w:rsid w:val="008D1A58"/>
    <w:rsid w:val="008E216D"/>
    <w:rsid w:val="008E7368"/>
    <w:rsid w:val="008F7284"/>
    <w:rsid w:val="008F7A89"/>
    <w:rsid w:val="008F7D74"/>
    <w:rsid w:val="00912038"/>
    <w:rsid w:val="00957F7C"/>
    <w:rsid w:val="00961CA1"/>
    <w:rsid w:val="009802F6"/>
    <w:rsid w:val="00992FC8"/>
    <w:rsid w:val="00994E65"/>
    <w:rsid w:val="00995C0C"/>
    <w:rsid w:val="009A04DD"/>
    <w:rsid w:val="009A276F"/>
    <w:rsid w:val="009A492D"/>
    <w:rsid w:val="009D0695"/>
    <w:rsid w:val="009D14BA"/>
    <w:rsid w:val="009D28AA"/>
    <w:rsid w:val="009E331F"/>
    <w:rsid w:val="009F0617"/>
    <w:rsid w:val="009F6E7A"/>
    <w:rsid w:val="00A003E0"/>
    <w:rsid w:val="00A0240A"/>
    <w:rsid w:val="00A0478E"/>
    <w:rsid w:val="00A047AE"/>
    <w:rsid w:val="00A07C78"/>
    <w:rsid w:val="00A07D93"/>
    <w:rsid w:val="00A142D4"/>
    <w:rsid w:val="00A15619"/>
    <w:rsid w:val="00A1683C"/>
    <w:rsid w:val="00A47ACC"/>
    <w:rsid w:val="00A51477"/>
    <w:rsid w:val="00A5717C"/>
    <w:rsid w:val="00A60CFD"/>
    <w:rsid w:val="00A639D4"/>
    <w:rsid w:val="00A67995"/>
    <w:rsid w:val="00A708A5"/>
    <w:rsid w:val="00A90909"/>
    <w:rsid w:val="00A919C5"/>
    <w:rsid w:val="00AA0D7E"/>
    <w:rsid w:val="00AA6934"/>
    <w:rsid w:val="00AB15A6"/>
    <w:rsid w:val="00AC55EE"/>
    <w:rsid w:val="00AD7B00"/>
    <w:rsid w:val="00AD7BFB"/>
    <w:rsid w:val="00AF5496"/>
    <w:rsid w:val="00B13604"/>
    <w:rsid w:val="00B359CC"/>
    <w:rsid w:val="00B457EB"/>
    <w:rsid w:val="00B60B00"/>
    <w:rsid w:val="00B809C3"/>
    <w:rsid w:val="00B854A4"/>
    <w:rsid w:val="00B8659B"/>
    <w:rsid w:val="00B9144F"/>
    <w:rsid w:val="00B92758"/>
    <w:rsid w:val="00BB0213"/>
    <w:rsid w:val="00BB522E"/>
    <w:rsid w:val="00BB762F"/>
    <w:rsid w:val="00BC55AE"/>
    <w:rsid w:val="00BD7D93"/>
    <w:rsid w:val="00BE2DF1"/>
    <w:rsid w:val="00BE4DED"/>
    <w:rsid w:val="00BF5F26"/>
    <w:rsid w:val="00BF63D5"/>
    <w:rsid w:val="00C04655"/>
    <w:rsid w:val="00C26CC4"/>
    <w:rsid w:val="00C54240"/>
    <w:rsid w:val="00C61B09"/>
    <w:rsid w:val="00C6797B"/>
    <w:rsid w:val="00C7029E"/>
    <w:rsid w:val="00C74558"/>
    <w:rsid w:val="00C9369A"/>
    <w:rsid w:val="00C94A0D"/>
    <w:rsid w:val="00CA4561"/>
    <w:rsid w:val="00CB1E64"/>
    <w:rsid w:val="00CB49CC"/>
    <w:rsid w:val="00CB7EAA"/>
    <w:rsid w:val="00CC03FF"/>
    <w:rsid w:val="00CD08C7"/>
    <w:rsid w:val="00CD2BC4"/>
    <w:rsid w:val="00CE1332"/>
    <w:rsid w:val="00CE39A0"/>
    <w:rsid w:val="00CE72CD"/>
    <w:rsid w:val="00CF6B2B"/>
    <w:rsid w:val="00D037CC"/>
    <w:rsid w:val="00D05F63"/>
    <w:rsid w:val="00D0742D"/>
    <w:rsid w:val="00D261FA"/>
    <w:rsid w:val="00D3285E"/>
    <w:rsid w:val="00D40D84"/>
    <w:rsid w:val="00D45B98"/>
    <w:rsid w:val="00D56EFE"/>
    <w:rsid w:val="00D57F17"/>
    <w:rsid w:val="00D64534"/>
    <w:rsid w:val="00D7679A"/>
    <w:rsid w:val="00D82BB3"/>
    <w:rsid w:val="00D92FEB"/>
    <w:rsid w:val="00D97989"/>
    <w:rsid w:val="00DB30B8"/>
    <w:rsid w:val="00DB5C34"/>
    <w:rsid w:val="00DB6770"/>
    <w:rsid w:val="00DB75F6"/>
    <w:rsid w:val="00DD0C9B"/>
    <w:rsid w:val="00DF1BC7"/>
    <w:rsid w:val="00DF3293"/>
    <w:rsid w:val="00E066D9"/>
    <w:rsid w:val="00E23886"/>
    <w:rsid w:val="00E2494C"/>
    <w:rsid w:val="00E3224D"/>
    <w:rsid w:val="00E43218"/>
    <w:rsid w:val="00E62861"/>
    <w:rsid w:val="00E67D14"/>
    <w:rsid w:val="00E74DD4"/>
    <w:rsid w:val="00E763E2"/>
    <w:rsid w:val="00E86A9B"/>
    <w:rsid w:val="00E973AE"/>
    <w:rsid w:val="00EA13A1"/>
    <w:rsid w:val="00EB52A2"/>
    <w:rsid w:val="00ED316E"/>
    <w:rsid w:val="00ED339E"/>
    <w:rsid w:val="00ED46BF"/>
    <w:rsid w:val="00ED7011"/>
    <w:rsid w:val="00EF1D65"/>
    <w:rsid w:val="00EF4C49"/>
    <w:rsid w:val="00F05B4D"/>
    <w:rsid w:val="00F07DB3"/>
    <w:rsid w:val="00F149E0"/>
    <w:rsid w:val="00F20C6D"/>
    <w:rsid w:val="00F20E86"/>
    <w:rsid w:val="00F26559"/>
    <w:rsid w:val="00F307D0"/>
    <w:rsid w:val="00F45A39"/>
    <w:rsid w:val="00F4796C"/>
    <w:rsid w:val="00F538A3"/>
    <w:rsid w:val="00F55150"/>
    <w:rsid w:val="00F63FF3"/>
    <w:rsid w:val="00F673A4"/>
    <w:rsid w:val="00F67881"/>
    <w:rsid w:val="00F77FE7"/>
    <w:rsid w:val="00F87E12"/>
    <w:rsid w:val="00F94E5E"/>
    <w:rsid w:val="00FB2A64"/>
    <w:rsid w:val="00FB2FCA"/>
    <w:rsid w:val="00FD4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4107A"/>
  <w15:chartTrackingRefBased/>
  <w15:docId w15:val="{4BB3F084-C72E-4268-91F9-48E47346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5FF"/>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1C65FF"/>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1C65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6570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C98"/>
  </w:style>
  <w:style w:type="paragraph" w:styleId="Footer">
    <w:name w:val="footer"/>
    <w:basedOn w:val="Normal"/>
    <w:link w:val="FooterChar"/>
    <w:uiPriority w:val="99"/>
    <w:unhideWhenUsed/>
    <w:rsid w:val="00654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C98"/>
  </w:style>
  <w:style w:type="paragraph" w:styleId="ListParagraph">
    <w:name w:val="List Paragraph"/>
    <w:basedOn w:val="Normal"/>
    <w:uiPriority w:val="34"/>
    <w:qFormat/>
    <w:rsid w:val="00992FC8"/>
    <w:pPr>
      <w:ind w:left="720"/>
      <w:contextualSpacing/>
    </w:pPr>
  </w:style>
  <w:style w:type="character" w:styleId="Hyperlink">
    <w:name w:val="Hyperlink"/>
    <w:basedOn w:val="DefaultParagraphFont"/>
    <w:uiPriority w:val="99"/>
    <w:unhideWhenUsed/>
    <w:rsid w:val="00FB2FCA"/>
    <w:rPr>
      <w:color w:val="0563C1" w:themeColor="hyperlink"/>
      <w:u w:val="single"/>
    </w:rPr>
  </w:style>
  <w:style w:type="paragraph" w:customStyle="1" w:styleId="xmsonormal">
    <w:name w:val="x_msonormal"/>
    <w:basedOn w:val="Normal"/>
    <w:rsid w:val="008671B1"/>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149E0"/>
    <w:rPr>
      <w:sz w:val="16"/>
      <w:szCs w:val="16"/>
    </w:rPr>
  </w:style>
  <w:style w:type="paragraph" w:styleId="CommentText">
    <w:name w:val="annotation text"/>
    <w:basedOn w:val="Normal"/>
    <w:link w:val="CommentTextChar"/>
    <w:uiPriority w:val="99"/>
    <w:semiHidden/>
    <w:unhideWhenUsed/>
    <w:rsid w:val="00F149E0"/>
    <w:pPr>
      <w:spacing w:line="240" w:lineRule="auto"/>
    </w:pPr>
    <w:rPr>
      <w:sz w:val="20"/>
      <w:szCs w:val="20"/>
    </w:rPr>
  </w:style>
  <w:style w:type="character" w:customStyle="1" w:styleId="CommentTextChar">
    <w:name w:val="Comment Text Char"/>
    <w:basedOn w:val="DefaultParagraphFont"/>
    <w:link w:val="CommentText"/>
    <w:uiPriority w:val="99"/>
    <w:semiHidden/>
    <w:rsid w:val="00F149E0"/>
    <w:rPr>
      <w:sz w:val="20"/>
      <w:szCs w:val="20"/>
    </w:rPr>
  </w:style>
  <w:style w:type="paragraph" w:styleId="CommentSubject">
    <w:name w:val="annotation subject"/>
    <w:basedOn w:val="CommentText"/>
    <w:next w:val="CommentText"/>
    <w:link w:val="CommentSubjectChar"/>
    <w:uiPriority w:val="99"/>
    <w:semiHidden/>
    <w:unhideWhenUsed/>
    <w:rsid w:val="00F149E0"/>
    <w:rPr>
      <w:b/>
      <w:bCs/>
    </w:rPr>
  </w:style>
  <w:style w:type="character" w:customStyle="1" w:styleId="CommentSubjectChar">
    <w:name w:val="Comment Subject Char"/>
    <w:basedOn w:val="CommentTextChar"/>
    <w:link w:val="CommentSubject"/>
    <w:uiPriority w:val="99"/>
    <w:semiHidden/>
    <w:rsid w:val="00F149E0"/>
    <w:rPr>
      <w:b/>
      <w:bCs/>
      <w:sz w:val="20"/>
      <w:szCs w:val="20"/>
    </w:rPr>
  </w:style>
  <w:style w:type="paragraph" w:styleId="BalloonText">
    <w:name w:val="Balloon Text"/>
    <w:basedOn w:val="Normal"/>
    <w:link w:val="BalloonTextChar"/>
    <w:uiPriority w:val="99"/>
    <w:semiHidden/>
    <w:unhideWhenUsed/>
    <w:rsid w:val="00F14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9E0"/>
    <w:rPr>
      <w:rFonts w:ascii="Segoe UI" w:hAnsi="Segoe UI" w:cs="Segoe UI"/>
      <w:sz w:val="18"/>
      <w:szCs w:val="18"/>
    </w:rPr>
  </w:style>
  <w:style w:type="character" w:styleId="FollowedHyperlink">
    <w:name w:val="FollowedHyperlink"/>
    <w:basedOn w:val="DefaultParagraphFont"/>
    <w:uiPriority w:val="99"/>
    <w:semiHidden/>
    <w:unhideWhenUsed/>
    <w:rsid w:val="00E67D14"/>
    <w:rPr>
      <w:color w:val="954F72" w:themeColor="followedHyperlink"/>
      <w:u w:val="single"/>
    </w:rPr>
  </w:style>
  <w:style w:type="character" w:customStyle="1" w:styleId="Heading9Char">
    <w:name w:val="Heading 9 Char"/>
    <w:basedOn w:val="DefaultParagraphFont"/>
    <w:link w:val="Heading9"/>
    <w:uiPriority w:val="9"/>
    <w:semiHidden/>
    <w:rsid w:val="0065701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3620B0"/>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1C65FF"/>
    <w:rPr>
      <w:rFonts w:asciiTheme="majorHAnsi" w:eastAsiaTheme="majorEastAsia" w:hAnsiTheme="majorHAnsi" w:cstheme="majorBidi"/>
      <w:b/>
      <w:color w:val="2E74B5" w:themeColor="accent1" w:themeShade="BF"/>
      <w:sz w:val="28"/>
      <w:szCs w:val="32"/>
    </w:rPr>
  </w:style>
  <w:style w:type="character" w:customStyle="1" w:styleId="Heading2Char">
    <w:name w:val="Heading 2 Char"/>
    <w:basedOn w:val="DefaultParagraphFont"/>
    <w:link w:val="Heading2"/>
    <w:uiPriority w:val="9"/>
    <w:rsid w:val="001C65FF"/>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1C65F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2500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827168">
      <w:bodyDiv w:val="1"/>
      <w:marLeft w:val="0"/>
      <w:marRight w:val="0"/>
      <w:marTop w:val="0"/>
      <w:marBottom w:val="0"/>
      <w:divBdr>
        <w:top w:val="none" w:sz="0" w:space="0" w:color="auto"/>
        <w:left w:val="none" w:sz="0" w:space="0" w:color="auto"/>
        <w:bottom w:val="none" w:sz="0" w:space="0" w:color="auto"/>
        <w:right w:val="none" w:sz="0" w:space="0" w:color="auto"/>
      </w:divBdr>
    </w:div>
    <w:div w:id="826826134">
      <w:bodyDiv w:val="1"/>
      <w:marLeft w:val="0"/>
      <w:marRight w:val="0"/>
      <w:marTop w:val="0"/>
      <w:marBottom w:val="0"/>
      <w:divBdr>
        <w:top w:val="none" w:sz="0" w:space="0" w:color="auto"/>
        <w:left w:val="none" w:sz="0" w:space="0" w:color="auto"/>
        <w:bottom w:val="none" w:sz="0" w:space="0" w:color="auto"/>
        <w:right w:val="none" w:sz="0" w:space="0" w:color="auto"/>
      </w:divBdr>
    </w:div>
    <w:div w:id="981352232">
      <w:bodyDiv w:val="1"/>
      <w:marLeft w:val="0"/>
      <w:marRight w:val="0"/>
      <w:marTop w:val="0"/>
      <w:marBottom w:val="0"/>
      <w:divBdr>
        <w:top w:val="none" w:sz="0" w:space="0" w:color="auto"/>
        <w:left w:val="none" w:sz="0" w:space="0" w:color="auto"/>
        <w:bottom w:val="none" w:sz="0" w:space="0" w:color="auto"/>
        <w:right w:val="none" w:sz="0" w:space="0" w:color="auto"/>
      </w:divBdr>
    </w:div>
    <w:div w:id="985205395">
      <w:bodyDiv w:val="1"/>
      <w:marLeft w:val="0"/>
      <w:marRight w:val="0"/>
      <w:marTop w:val="0"/>
      <w:marBottom w:val="0"/>
      <w:divBdr>
        <w:top w:val="none" w:sz="0" w:space="0" w:color="auto"/>
        <w:left w:val="none" w:sz="0" w:space="0" w:color="auto"/>
        <w:bottom w:val="none" w:sz="0" w:space="0" w:color="auto"/>
        <w:right w:val="none" w:sz="0" w:space="0" w:color="auto"/>
      </w:divBdr>
    </w:div>
    <w:div w:id="1090270358">
      <w:bodyDiv w:val="1"/>
      <w:marLeft w:val="0"/>
      <w:marRight w:val="0"/>
      <w:marTop w:val="0"/>
      <w:marBottom w:val="0"/>
      <w:divBdr>
        <w:top w:val="none" w:sz="0" w:space="0" w:color="auto"/>
        <w:left w:val="none" w:sz="0" w:space="0" w:color="auto"/>
        <w:bottom w:val="none" w:sz="0" w:space="0" w:color="auto"/>
        <w:right w:val="none" w:sz="0" w:space="0" w:color="auto"/>
      </w:divBdr>
    </w:div>
    <w:div w:id="1128353521">
      <w:bodyDiv w:val="1"/>
      <w:marLeft w:val="0"/>
      <w:marRight w:val="0"/>
      <w:marTop w:val="0"/>
      <w:marBottom w:val="0"/>
      <w:divBdr>
        <w:top w:val="none" w:sz="0" w:space="0" w:color="auto"/>
        <w:left w:val="none" w:sz="0" w:space="0" w:color="auto"/>
        <w:bottom w:val="none" w:sz="0" w:space="0" w:color="auto"/>
        <w:right w:val="none" w:sz="0" w:space="0" w:color="auto"/>
      </w:divBdr>
    </w:div>
    <w:div w:id="1245264928">
      <w:bodyDiv w:val="1"/>
      <w:marLeft w:val="0"/>
      <w:marRight w:val="0"/>
      <w:marTop w:val="0"/>
      <w:marBottom w:val="0"/>
      <w:divBdr>
        <w:top w:val="none" w:sz="0" w:space="0" w:color="auto"/>
        <w:left w:val="none" w:sz="0" w:space="0" w:color="auto"/>
        <w:bottom w:val="none" w:sz="0" w:space="0" w:color="auto"/>
        <w:right w:val="none" w:sz="0" w:space="0" w:color="auto"/>
      </w:divBdr>
    </w:div>
    <w:div w:id="1601639233">
      <w:bodyDiv w:val="1"/>
      <w:marLeft w:val="0"/>
      <w:marRight w:val="0"/>
      <w:marTop w:val="0"/>
      <w:marBottom w:val="0"/>
      <w:divBdr>
        <w:top w:val="none" w:sz="0" w:space="0" w:color="auto"/>
        <w:left w:val="none" w:sz="0" w:space="0" w:color="auto"/>
        <w:bottom w:val="none" w:sz="0" w:space="0" w:color="auto"/>
        <w:right w:val="none" w:sz="0" w:space="0" w:color="auto"/>
      </w:divBdr>
    </w:div>
    <w:div w:id="19350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mailto:Equalitydiversity@ed.ac.uk"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gov.uk/settled-status-eu-citizens-families" TargetMode="External"/><Relationship Id="rId10" Type="http://schemas.openxmlformats.org/officeDocument/2006/relationships/image" Target="media/image3.png"/><Relationship Id="rId19" Type="http://schemas.microsoft.com/office/2007/relationships/hdphoto" Target="media/hdphoto3.wdp"/><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hyperlink" Target="https://www.gov.uk/ev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390CD-5D10-42ED-81CC-DBEF10DD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Ellie</dc:creator>
  <cp:keywords/>
  <dc:description/>
  <cp:lastModifiedBy>Ellie DeLappe</cp:lastModifiedBy>
  <cp:revision>3</cp:revision>
  <dcterms:created xsi:type="dcterms:W3CDTF">2025-07-22T09:33:00Z</dcterms:created>
  <dcterms:modified xsi:type="dcterms:W3CDTF">2025-07-22T09:52:00Z</dcterms:modified>
</cp:coreProperties>
</file>